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44" w:rsidRDefault="00A70A44" w:rsidP="00A70A44">
      <w:pPr>
        <w:ind w:right="-568"/>
        <w:jc w:val="both"/>
      </w:pPr>
      <w:r>
        <w:t xml:space="preserve">Lei n° 236/05 de 26 de janeiro de 2005 </w:t>
      </w:r>
    </w:p>
    <w:p w:rsidR="00A70A44" w:rsidRDefault="00A70A44" w:rsidP="00A70A44">
      <w:pPr>
        <w:ind w:right="-568"/>
        <w:jc w:val="both"/>
      </w:pPr>
    </w:p>
    <w:p w:rsidR="00A70A44" w:rsidRDefault="00A70A44" w:rsidP="00A70A44">
      <w:pPr>
        <w:ind w:left="4536" w:right="-568"/>
        <w:jc w:val="both"/>
      </w:pPr>
      <w:r>
        <w:t>Dispõe</w:t>
      </w:r>
      <w:proofErr w:type="gramStart"/>
      <w:r>
        <w:t xml:space="preserve">   </w:t>
      </w:r>
      <w:proofErr w:type="gramEnd"/>
      <w:r>
        <w:t xml:space="preserve">sobre   celebração  de  Convênio com  Entidade  que  menciona. </w:t>
      </w:r>
    </w:p>
    <w:p w:rsidR="00A70A44" w:rsidRDefault="00A70A44" w:rsidP="00A70A44">
      <w:pPr>
        <w:ind w:right="-568"/>
        <w:jc w:val="both"/>
      </w:pPr>
    </w:p>
    <w:p w:rsidR="00A70A44" w:rsidRDefault="00A70A44" w:rsidP="00A70A44">
      <w:pPr>
        <w:ind w:right="-568" w:firstLine="567"/>
        <w:jc w:val="both"/>
      </w:pPr>
    </w:p>
    <w:p w:rsidR="00A70A44" w:rsidRDefault="00A70A44" w:rsidP="00A70A44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Municipal  de Santa  Bárbara  do Monte   Verde aprovou e eu, Prefeito Municipal, sanciono a seguinte Lei: </w:t>
      </w:r>
    </w:p>
    <w:p w:rsidR="00A70A44" w:rsidRDefault="00A70A44" w:rsidP="00A70A44">
      <w:pPr>
        <w:ind w:right="-568" w:firstLine="567"/>
        <w:jc w:val="both"/>
      </w:pPr>
    </w:p>
    <w:p w:rsidR="00A70A44" w:rsidRDefault="00A70A44" w:rsidP="00A70A44">
      <w:pPr>
        <w:ind w:right="-568" w:firstLine="567"/>
        <w:jc w:val="both"/>
      </w:pPr>
      <w:r>
        <w:t>Art. 1° - Fica o Prefeito Municipal de</w:t>
      </w:r>
      <w:proofErr w:type="gramStart"/>
      <w:r>
        <w:t xml:space="preserve">  </w:t>
      </w:r>
      <w:proofErr w:type="gramEnd"/>
      <w:r>
        <w:t xml:space="preserve">Santa Bárbara  do Monte  Verde autorizado a celebrar Convenio  com Centro  Médico  de Diagnostico e Tratamento de Juiz de Fora — EXAME, com fim específico para realização de exames. </w:t>
      </w:r>
    </w:p>
    <w:p w:rsidR="00A70A44" w:rsidRDefault="00A70A44" w:rsidP="00A70A44">
      <w:pPr>
        <w:ind w:right="-568" w:firstLine="567"/>
        <w:jc w:val="both"/>
      </w:pPr>
    </w:p>
    <w:p w:rsidR="00A70A44" w:rsidRDefault="00A70A44" w:rsidP="00A70A44">
      <w:pPr>
        <w:ind w:right="-568" w:firstLine="567"/>
        <w:jc w:val="both"/>
      </w:pPr>
      <w:r>
        <w:t xml:space="preserve">Art. 2° - As despesas com a execução desta Lei correrão por conta das dotações próprias, constantes do Orçamento Municipal. </w:t>
      </w:r>
    </w:p>
    <w:p w:rsidR="00A70A44" w:rsidRDefault="00A70A44" w:rsidP="00A70A44">
      <w:pPr>
        <w:ind w:right="-568" w:firstLine="567"/>
        <w:jc w:val="both"/>
      </w:pPr>
    </w:p>
    <w:p w:rsidR="00A70A44" w:rsidRDefault="00A70A44" w:rsidP="00A70A44">
      <w:pPr>
        <w:ind w:right="-568" w:firstLine="567"/>
        <w:jc w:val="both"/>
      </w:pPr>
      <w:r>
        <w:t xml:space="preserve">Art. 3° - Esta lei entra em vigor na data de sua publicação. </w:t>
      </w:r>
    </w:p>
    <w:p w:rsidR="00A70A44" w:rsidRDefault="00A70A44" w:rsidP="00A70A44">
      <w:pPr>
        <w:ind w:right="-568" w:firstLine="567"/>
        <w:jc w:val="both"/>
      </w:pPr>
    </w:p>
    <w:p w:rsidR="00A70A44" w:rsidRDefault="00A70A44" w:rsidP="00A70A44">
      <w:pPr>
        <w:ind w:right="-568" w:firstLine="567"/>
        <w:jc w:val="both"/>
      </w:pPr>
      <w:r>
        <w:t xml:space="preserve">Art. 4° - Revogam-se as disposições em contrario. </w:t>
      </w:r>
    </w:p>
    <w:p w:rsidR="00A70A44" w:rsidRDefault="00A70A44" w:rsidP="00A70A44">
      <w:pPr>
        <w:ind w:right="-568" w:firstLine="567"/>
        <w:jc w:val="both"/>
      </w:pPr>
    </w:p>
    <w:p w:rsidR="00A70A44" w:rsidRDefault="00A70A44" w:rsidP="00A70A44">
      <w:pPr>
        <w:ind w:right="-568"/>
        <w:jc w:val="both"/>
      </w:pPr>
    </w:p>
    <w:p w:rsidR="00A70A44" w:rsidRDefault="00A70A44" w:rsidP="00A70A44">
      <w:pPr>
        <w:ind w:right="-568"/>
        <w:jc w:val="both"/>
      </w:pPr>
      <w:r>
        <w:t xml:space="preserve">                                 Santa Bárbara do Monte</w:t>
      </w:r>
      <w:proofErr w:type="gramStart"/>
      <w:r>
        <w:t xml:space="preserve">  </w:t>
      </w:r>
      <w:proofErr w:type="gramEnd"/>
      <w:r>
        <w:t xml:space="preserve">Verde, 26 de janeiro de 2005. </w:t>
      </w:r>
    </w:p>
    <w:p w:rsidR="00A70A44" w:rsidRDefault="00A70A44" w:rsidP="00A70A44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A70A44" w:rsidRPr="00805CD4" w:rsidRDefault="00A70A44" w:rsidP="00A70A44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A70A44" w:rsidRPr="00805CD4" w:rsidRDefault="00A70A44" w:rsidP="00A70A44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A70A44" w:rsidRDefault="00A70A44" w:rsidP="00A70A44">
      <w:pPr>
        <w:jc w:val="both"/>
      </w:pPr>
    </w:p>
    <w:p w:rsidR="00A70A44" w:rsidRDefault="00A70A44" w:rsidP="00A70A44">
      <w:pPr>
        <w:ind w:right="-568"/>
        <w:jc w:val="both"/>
      </w:pPr>
    </w:p>
    <w:p w:rsidR="00385531" w:rsidRDefault="00385531" w:rsidP="00A70A44">
      <w:pPr>
        <w:ind w:right="-568"/>
        <w:jc w:val="both"/>
      </w:pPr>
    </w:p>
    <w:sectPr w:rsidR="00385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0A44"/>
    <w:rsid w:val="00385531"/>
    <w:rsid w:val="00A7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2020-01-09T11:49:00Z</dcterms:created>
  <dcterms:modified xsi:type="dcterms:W3CDTF">2020-01-09T11:50:00Z</dcterms:modified>
</cp:coreProperties>
</file>