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3228CE">
        <w:t>91</w:t>
      </w:r>
      <w:r w:rsidR="00AE2D3E" w:rsidRPr="00514888">
        <w:t xml:space="preserve">/06, de </w:t>
      </w:r>
      <w:r w:rsidR="003228CE">
        <w:t>08</w:t>
      </w:r>
      <w:r w:rsidRPr="00514888">
        <w:t xml:space="preserve"> de </w:t>
      </w:r>
      <w:r w:rsidR="003228CE">
        <w:t>junho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3228CE" w:rsidP="005C6E75">
      <w:pPr>
        <w:tabs>
          <w:tab w:val="left" w:pos="3402"/>
        </w:tabs>
        <w:ind w:left="3402"/>
        <w:jc w:val="both"/>
      </w:pPr>
      <w:r>
        <w:t>Autoriza a conceder adicional de insalubridade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3228CE">
      <w:pPr>
        <w:ind w:firstLine="851"/>
        <w:jc w:val="both"/>
        <w:rPr>
          <w:strike/>
        </w:rPr>
      </w:pPr>
      <w:r w:rsidRPr="002930D5">
        <w:rPr>
          <w:b/>
          <w:strike/>
        </w:rPr>
        <w:t xml:space="preserve">Art. 1°- </w:t>
      </w:r>
      <w:r w:rsidR="003228CE" w:rsidRPr="002930D5">
        <w:rPr>
          <w:strike/>
        </w:rPr>
        <w:t>Autoriza a Prefeitura Municipal de Santa Bárbara do Monte Verde a pagar adicional de insalubridade aos funcionários municipais que tiverem direito a este acréscimo.</w:t>
      </w:r>
    </w:p>
    <w:p w:rsidR="002930D5" w:rsidRDefault="002930D5" w:rsidP="002930D5">
      <w:pPr>
        <w:spacing w:after="120"/>
        <w:ind w:firstLine="851"/>
        <w:jc w:val="both"/>
      </w:pPr>
    </w:p>
    <w:p w:rsidR="002930D5" w:rsidRDefault="002930D5" w:rsidP="002930D5">
      <w:pPr>
        <w:spacing w:after="120"/>
        <w:ind w:firstLine="851"/>
        <w:jc w:val="both"/>
      </w:pPr>
      <w:r w:rsidRPr="002930D5">
        <w:rPr>
          <w:b/>
        </w:rPr>
        <w:t>Art. 1°-</w:t>
      </w:r>
      <w:r>
        <w:t xml:space="preserve"> Fica autorizado o Executivo Municipal, a pagar os adicionais de insalubridade e </w:t>
      </w:r>
      <w:proofErr w:type="spellStart"/>
      <w:r>
        <w:t>pericularidade</w:t>
      </w:r>
      <w:proofErr w:type="spellEnd"/>
      <w:r>
        <w:t xml:space="preserve"> aos seus servidores, que por ventura tenham o direito em receber. </w:t>
      </w:r>
      <w:r w:rsidRPr="002930D5">
        <w:rPr>
          <w:color w:val="FF0000"/>
          <w:sz w:val="20"/>
          <w:szCs w:val="20"/>
        </w:rPr>
        <w:t>(Redação dada pela Lei n° 378, de 25 de março de 2008)</w:t>
      </w:r>
    </w:p>
    <w:p w:rsidR="002930D5" w:rsidRPr="006366A1" w:rsidRDefault="002930D5" w:rsidP="002930D5">
      <w:pPr>
        <w:spacing w:after="120"/>
        <w:ind w:left="851" w:firstLine="851"/>
        <w:jc w:val="both"/>
        <w:rPr>
          <w:i/>
          <w:strike/>
          <w:color w:val="C00000"/>
          <w:sz w:val="20"/>
        </w:rPr>
      </w:pPr>
    </w:p>
    <w:p w:rsidR="002930D5" w:rsidRPr="002930D5" w:rsidRDefault="002930D5" w:rsidP="002930D5">
      <w:pPr>
        <w:ind w:firstLine="851"/>
        <w:jc w:val="both"/>
      </w:pPr>
      <w:r>
        <w:t xml:space="preserve">Parágrafo Único - Para dar cumprimento a esta Lei, fica o </w:t>
      </w:r>
      <w:proofErr w:type="gramStart"/>
      <w:r>
        <w:t>Sr.</w:t>
      </w:r>
      <w:proofErr w:type="gramEnd"/>
      <w:r>
        <w:t xml:space="preserve"> Prefeito Municipal autorizado a fazer um Decreto regulamentando os índices percentuais de cada adicional constante no Art.1° desta Lei, previsto deste laudo técnico das condições ambientais ou trabalho, firmado, por competentes.</w:t>
      </w:r>
    </w:p>
    <w:p w:rsidR="003228CE" w:rsidRDefault="003228CE" w:rsidP="002E7FF6">
      <w:pPr>
        <w:ind w:firstLine="851"/>
        <w:jc w:val="both"/>
        <w:rPr>
          <w:b/>
        </w:rPr>
      </w:pPr>
    </w:p>
    <w:p w:rsidR="00F307B4" w:rsidRPr="003228CE" w:rsidRDefault="000F2340" w:rsidP="002E7FF6">
      <w:pPr>
        <w:ind w:firstLine="851"/>
        <w:jc w:val="both"/>
      </w:pPr>
      <w:r>
        <w:rPr>
          <w:b/>
        </w:rPr>
        <w:t>Art. 2°-</w:t>
      </w:r>
      <w:proofErr w:type="gramStart"/>
      <w:r>
        <w:rPr>
          <w:b/>
        </w:rPr>
        <w:t xml:space="preserve"> </w:t>
      </w:r>
      <w:r w:rsidR="002E7FF6">
        <w:rPr>
          <w:b/>
        </w:rPr>
        <w:t xml:space="preserve"> </w:t>
      </w:r>
      <w:proofErr w:type="gramEnd"/>
      <w:r w:rsidR="003228CE">
        <w:t>As despesas decorrentes desta Lei correrão à conta de dotação orçamentária própria do orçamento vigente.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F307B4" w:rsidP="00AE2D3E">
      <w:pPr>
        <w:ind w:firstLine="851"/>
        <w:jc w:val="both"/>
      </w:pPr>
      <w:r>
        <w:rPr>
          <w:b/>
        </w:rPr>
        <w:t xml:space="preserve">Art. 3°- </w:t>
      </w:r>
      <w:r w:rsidR="003228CE">
        <w:t>Esta Lei entra em vigor na data de sua publicação, r</w:t>
      </w:r>
      <w:r w:rsidR="002E7FF6">
        <w:t>evo</w:t>
      </w:r>
      <w:r>
        <w:t>ga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228CE">
        <w:t>08</w:t>
      </w:r>
      <w:r w:rsidR="00F307B4">
        <w:t xml:space="preserve"> de </w:t>
      </w:r>
      <w:r w:rsidR="003228CE">
        <w:t>Junho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lastRenderedPageBreak/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930D5"/>
    <w:rsid w:val="002C78B7"/>
    <w:rsid w:val="002E7FF6"/>
    <w:rsid w:val="003228CE"/>
    <w:rsid w:val="003869B2"/>
    <w:rsid w:val="00471A99"/>
    <w:rsid w:val="004F7016"/>
    <w:rsid w:val="00506D12"/>
    <w:rsid w:val="00514888"/>
    <w:rsid w:val="005C6E75"/>
    <w:rsid w:val="00601DD0"/>
    <w:rsid w:val="00645341"/>
    <w:rsid w:val="00856CEB"/>
    <w:rsid w:val="0089526F"/>
    <w:rsid w:val="00923B0D"/>
    <w:rsid w:val="009615BA"/>
    <w:rsid w:val="009750C9"/>
    <w:rsid w:val="00A24FBB"/>
    <w:rsid w:val="00A371C5"/>
    <w:rsid w:val="00A376BF"/>
    <w:rsid w:val="00A856B1"/>
    <w:rsid w:val="00AE2D3E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4</cp:revision>
  <dcterms:created xsi:type="dcterms:W3CDTF">2019-09-02T17:59:00Z</dcterms:created>
  <dcterms:modified xsi:type="dcterms:W3CDTF">2020-02-11T13:29:00Z</dcterms:modified>
</cp:coreProperties>
</file>