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1C" w:rsidRDefault="0075711C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711C" w:rsidRDefault="0075711C" w:rsidP="006D3F41">
      <w:pPr>
        <w:spacing w:after="0" w:line="360" w:lineRule="auto"/>
        <w:jc w:val="both"/>
      </w:pPr>
    </w:p>
    <w:p w:rsidR="008E5E15" w:rsidRDefault="008E5E15" w:rsidP="00B624B3">
      <w:pPr>
        <w:spacing w:line="360" w:lineRule="auto"/>
        <w:jc w:val="both"/>
        <w:rPr>
          <w:b/>
          <w:sz w:val="24"/>
          <w:szCs w:val="24"/>
        </w:rPr>
      </w:pPr>
    </w:p>
    <w:p w:rsidR="00B624B3" w:rsidRPr="008E5E15" w:rsidRDefault="003F26E5" w:rsidP="00B624B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Ofício de nº: 018</w:t>
      </w:r>
      <w:r w:rsidR="00C172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/2021, de 12 de março</w:t>
      </w:r>
      <w:r w:rsidR="00B624B3" w:rsidRPr="008E5E15">
        <w:rPr>
          <w:b/>
          <w:sz w:val="32"/>
          <w:szCs w:val="32"/>
        </w:rPr>
        <w:t xml:space="preserve"> de 2021.</w:t>
      </w:r>
    </w:p>
    <w:p w:rsidR="006D3F41" w:rsidRPr="00003D4B" w:rsidRDefault="006D3F4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E15">
        <w:rPr>
          <w:rFonts w:ascii="Arial" w:hAnsi="Arial" w:cs="Arial"/>
          <w:b/>
          <w:sz w:val="24"/>
          <w:szCs w:val="24"/>
        </w:rPr>
        <w:t>De</w:t>
      </w:r>
      <w:r w:rsidRPr="00003D4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:rsidR="006D3F41" w:rsidRDefault="00A346B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Vereador: Aloísio Guimarães de Carvalho Filho (vereador representante dessa comunidade)</w:t>
      </w:r>
      <w:r w:rsidR="008E5E15">
        <w:rPr>
          <w:rFonts w:ascii="Arial" w:hAnsi="Arial" w:cs="Arial"/>
          <w:sz w:val="24"/>
          <w:szCs w:val="24"/>
        </w:rPr>
        <w:t>.</w:t>
      </w:r>
    </w:p>
    <w:p w:rsidR="00A346B1" w:rsidRPr="00003D4B" w:rsidRDefault="00A346B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3F41" w:rsidRDefault="006D3F4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E15">
        <w:rPr>
          <w:rFonts w:ascii="Arial" w:hAnsi="Arial" w:cs="Arial"/>
          <w:b/>
          <w:sz w:val="24"/>
          <w:szCs w:val="24"/>
        </w:rPr>
        <w:t>Para</w:t>
      </w:r>
      <w:r w:rsidR="00E95D91">
        <w:rPr>
          <w:rFonts w:ascii="Arial" w:hAnsi="Arial" w:cs="Arial"/>
          <w:b/>
          <w:sz w:val="24"/>
          <w:szCs w:val="24"/>
        </w:rPr>
        <w:t xml:space="preserve">: </w:t>
      </w:r>
      <w:r w:rsidR="00E95D91">
        <w:rPr>
          <w:rFonts w:ascii="Arial" w:hAnsi="Arial" w:cs="Arial"/>
          <w:sz w:val="24"/>
          <w:szCs w:val="24"/>
        </w:rPr>
        <w:t xml:space="preserve">Fernando </w:t>
      </w:r>
      <w:proofErr w:type="spellStart"/>
      <w:r w:rsidR="00E95D91">
        <w:rPr>
          <w:rFonts w:ascii="Arial" w:hAnsi="Arial" w:cs="Arial"/>
          <w:sz w:val="24"/>
          <w:szCs w:val="24"/>
        </w:rPr>
        <w:t>Marcato</w:t>
      </w:r>
      <w:proofErr w:type="spellEnd"/>
      <w:r>
        <w:rPr>
          <w:rFonts w:ascii="Arial" w:hAnsi="Arial" w:cs="Arial"/>
          <w:sz w:val="24"/>
          <w:szCs w:val="24"/>
        </w:rPr>
        <w:t xml:space="preserve"> - Diretor do Departamento de Edificações e Estradas de Rodagem de Minas Gerais</w:t>
      </w:r>
    </w:p>
    <w:p w:rsidR="003C6D86" w:rsidRDefault="003C6D86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3F41" w:rsidRPr="0075711C" w:rsidRDefault="006D3F4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11C">
        <w:rPr>
          <w:rFonts w:ascii="Arial" w:hAnsi="Arial" w:cs="Arial"/>
          <w:sz w:val="24"/>
          <w:szCs w:val="24"/>
        </w:rPr>
        <w:t>Assunto:</w:t>
      </w:r>
      <w:r w:rsidRPr="0075711C">
        <w:rPr>
          <w:rStyle w:val="Forte"/>
          <w:rFonts w:ascii="Arial" w:hAnsi="Arial" w:cs="Arial"/>
          <w:sz w:val="24"/>
          <w:bdr w:val="none" w:sz="0" w:space="0" w:color="auto" w:frame="1"/>
        </w:rPr>
        <w:t xml:space="preserve"> Solicitação</w:t>
      </w:r>
      <w:r w:rsidR="008E5E15">
        <w:rPr>
          <w:rStyle w:val="Forte"/>
          <w:rFonts w:ascii="Arial" w:hAnsi="Arial" w:cs="Arial"/>
          <w:sz w:val="24"/>
          <w:bdr w:val="none" w:sz="0" w:space="0" w:color="auto" w:frame="1"/>
        </w:rPr>
        <w:t xml:space="preserve"> de manutenção e obras da LMG 870</w:t>
      </w:r>
    </w:p>
    <w:p w:rsidR="0075711C" w:rsidRDefault="0075711C">
      <w:pPr>
        <w:rPr>
          <w:rFonts w:ascii="Arial" w:hAnsi="Arial" w:cs="Arial"/>
          <w:sz w:val="24"/>
          <w:szCs w:val="24"/>
        </w:rPr>
      </w:pPr>
    </w:p>
    <w:p w:rsidR="00401F87" w:rsidRDefault="008E5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Senhor;</w:t>
      </w:r>
    </w:p>
    <w:p w:rsidR="0075711C" w:rsidRPr="0075711C" w:rsidRDefault="0075711C">
      <w:pPr>
        <w:rPr>
          <w:rFonts w:ascii="Arial" w:hAnsi="Arial" w:cs="Arial"/>
          <w:sz w:val="24"/>
          <w:szCs w:val="24"/>
        </w:rPr>
      </w:pPr>
    </w:p>
    <w:p w:rsidR="006D3F41" w:rsidRPr="0075711C" w:rsidRDefault="0075711C" w:rsidP="0075711C">
      <w:pPr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01F87" w:rsidRPr="0075711C">
        <w:rPr>
          <w:rFonts w:ascii="Arial" w:hAnsi="Arial" w:cs="Arial"/>
          <w:sz w:val="24"/>
          <w:szCs w:val="24"/>
        </w:rPr>
        <w:t>Cumprimentando-o cordialmente, ve</w:t>
      </w:r>
      <w:r w:rsidR="00631737">
        <w:rPr>
          <w:rFonts w:ascii="Arial" w:hAnsi="Arial" w:cs="Arial"/>
          <w:sz w:val="24"/>
          <w:szCs w:val="24"/>
        </w:rPr>
        <w:t xml:space="preserve">nho por meio deste, solicitar a </w:t>
      </w:r>
      <w:r w:rsidR="00401F87" w:rsidRPr="0075711C">
        <w:rPr>
          <w:rFonts w:ascii="Arial" w:hAnsi="Arial" w:cs="Arial"/>
          <w:sz w:val="24"/>
          <w:szCs w:val="24"/>
        </w:rPr>
        <w:t xml:space="preserve">Vossa Senhoria </w:t>
      </w:r>
      <w:r w:rsidR="006D3F41" w:rsidRPr="0075711C">
        <w:rPr>
          <w:rFonts w:ascii="Arial" w:hAnsi="Arial" w:cs="Arial"/>
          <w:sz w:val="24"/>
          <w:szCs w:val="24"/>
        </w:rPr>
        <w:t>s</w:t>
      </w:r>
      <w:r w:rsidR="006D3F41" w:rsidRPr="0075711C">
        <w:rPr>
          <w:rFonts w:ascii="Arial" w:eastAsia="Calibri" w:hAnsi="Arial" w:cs="Arial"/>
          <w:color w:val="000000"/>
          <w:sz w:val="24"/>
          <w:szCs w:val="24"/>
        </w:rPr>
        <w:t>ua valorosa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atenção, 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 xml:space="preserve">no sentido de se viabilizar </w:t>
      </w:r>
      <w:r w:rsidR="006C4D1B">
        <w:rPr>
          <w:rFonts w:ascii="Arial" w:eastAsia="Calibri" w:hAnsi="Arial" w:cs="Arial"/>
          <w:color w:val="000000"/>
          <w:sz w:val="24"/>
          <w:szCs w:val="24"/>
        </w:rPr>
        <w:t>para o próximo período de estiagem</w:t>
      </w:r>
      <w:r w:rsidR="0063173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>a realiza</w:t>
      </w:r>
      <w:r w:rsidR="006D3F41" w:rsidRPr="0075711C">
        <w:rPr>
          <w:rFonts w:ascii="Arial" w:eastAsia="Calibri" w:hAnsi="Arial" w:cs="Arial"/>
          <w:color w:val="000000"/>
          <w:sz w:val="24"/>
          <w:szCs w:val="24"/>
        </w:rPr>
        <w:t>ção</w:t>
      </w:r>
      <w:r w:rsidR="00D65FDE">
        <w:rPr>
          <w:rFonts w:ascii="Arial" w:eastAsia="Calibri" w:hAnsi="Arial" w:cs="Arial"/>
          <w:color w:val="000000"/>
          <w:sz w:val="24"/>
          <w:szCs w:val="24"/>
        </w:rPr>
        <w:t xml:space="preserve"> de obras de manutenção e melhorias</w:t>
      </w:r>
      <w:r w:rsidR="006D3F41" w:rsidRPr="0075711C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 xml:space="preserve">na rodovia </w:t>
      </w:r>
      <w:r w:rsidR="00D65FDE">
        <w:rPr>
          <w:rFonts w:ascii="Arial" w:eastAsia="Calibri" w:hAnsi="Arial" w:cs="Arial"/>
          <w:color w:val="000000"/>
          <w:sz w:val="24"/>
          <w:szCs w:val="24"/>
        </w:rPr>
        <w:t>L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>MG</w:t>
      </w:r>
      <w:r w:rsidR="00D65FDE">
        <w:rPr>
          <w:rFonts w:ascii="Arial" w:eastAsia="Calibri" w:hAnsi="Arial" w:cs="Arial"/>
          <w:color w:val="000000"/>
          <w:sz w:val="24"/>
          <w:szCs w:val="24"/>
        </w:rPr>
        <w:t xml:space="preserve"> 870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 xml:space="preserve"> , que </w:t>
      </w:r>
      <w:r w:rsidR="00D65FDE">
        <w:rPr>
          <w:rFonts w:ascii="Arial" w:eastAsia="Calibri" w:hAnsi="Arial" w:cs="Arial"/>
          <w:color w:val="000000"/>
          <w:sz w:val="24"/>
          <w:szCs w:val="24"/>
        </w:rPr>
        <w:t>liga o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 xml:space="preserve"> município Santa Bárbara do Monte Verde à </w:t>
      </w:r>
      <w:r w:rsidR="00D65FDE">
        <w:rPr>
          <w:rFonts w:ascii="Arial" w:eastAsia="Calibri" w:hAnsi="Arial" w:cs="Arial"/>
          <w:color w:val="000000"/>
          <w:sz w:val="24"/>
          <w:szCs w:val="24"/>
        </w:rPr>
        <w:t>rodovia BR 267 na localidade de Orvalho no Município de Lima Duarte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04176" w:rsidRDefault="0075711C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31737">
        <w:rPr>
          <w:rFonts w:ascii="Arial" w:hAnsi="Arial" w:cs="Arial"/>
          <w:color w:val="000000"/>
          <w:sz w:val="24"/>
          <w:szCs w:val="24"/>
        </w:rPr>
        <w:t xml:space="preserve">   </w:t>
      </w:r>
      <w:r w:rsidR="00A04176" w:rsidRPr="00631737">
        <w:rPr>
          <w:rFonts w:ascii="Arial" w:hAnsi="Arial" w:cs="Arial"/>
          <w:color w:val="000000"/>
          <w:sz w:val="24"/>
          <w:szCs w:val="24"/>
        </w:rPr>
        <w:t>A pr</w:t>
      </w:r>
      <w:r w:rsidR="00D65FDE">
        <w:rPr>
          <w:rFonts w:ascii="Arial" w:hAnsi="Arial" w:cs="Arial"/>
          <w:color w:val="000000"/>
          <w:sz w:val="24"/>
          <w:szCs w:val="24"/>
        </w:rPr>
        <w:t>esente solicitação se justifica</w:t>
      </w:r>
      <w:r w:rsidR="00A04176" w:rsidRPr="00631737">
        <w:rPr>
          <w:rFonts w:ascii="Arial" w:hAnsi="Arial" w:cs="Arial"/>
          <w:color w:val="000000"/>
          <w:sz w:val="24"/>
          <w:szCs w:val="24"/>
        </w:rPr>
        <w:t>,</w:t>
      </w:r>
      <w:r w:rsidR="00D65FDE">
        <w:rPr>
          <w:rFonts w:ascii="Arial" w:hAnsi="Arial" w:cs="Arial"/>
          <w:color w:val="000000"/>
          <w:sz w:val="24"/>
          <w:szCs w:val="24"/>
        </w:rPr>
        <w:t xml:space="preserve"> por</w:t>
      </w:r>
      <w:r w:rsidR="00D673B5">
        <w:rPr>
          <w:rFonts w:ascii="Arial" w:hAnsi="Arial" w:cs="Arial"/>
          <w:color w:val="000000"/>
          <w:sz w:val="24"/>
          <w:szCs w:val="24"/>
        </w:rPr>
        <w:t xml:space="preserve"> ser uma</w:t>
      </w:r>
      <w:r w:rsidR="00D65FDE">
        <w:rPr>
          <w:rFonts w:ascii="Arial" w:hAnsi="Arial" w:cs="Arial"/>
          <w:color w:val="000000"/>
          <w:sz w:val="24"/>
          <w:szCs w:val="24"/>
        </w:rPr>
        <w:t xml:space="preserve"> estrada inter municipal com grande movimentação de veículos pequenos e grandes, assim como transporte na produção leiteira com caminhões tanque de grande porte</w:t>
      </w:r>
      <w:r w:rsidR="00D673B5">
        <w:rPr>
          <w:rFonts w:ascii="Arial" w:hAnsi="Arial" w:cs="Arial"/>
          <w:color w:val="000000"/>
          <w:sz w:val="24"/>
          <w:szCs w:val="24"/>
        </w:rPr>
        <w:t>, veículos destinados a manutenção da saúde dos moradores locais, transporte escolar com ônibus e Vans, uma linha de ônibus intermunicipal de passageiros, além da movimentação natural de veículos particulares</w:t>
      </w:r>
      <w:r w:rsidR="002E0BD5">
        <w:rPr>
          <w:rFonts w:ascii="Arial" w:hAnsi="Arial" w:cs="Arial"/>
          <w:color w:val="000000"/>
          <w:sz w:val="24"/>
          <w:szCs w:val="24"/>
        </w:rPr>
        <w:t>,</w:t>
      </w:r>
      <w:r w:rsidR="00D673B5">
        <w:rPr>
          <w:rFonts w:ascii="Arial" w:hAnsi="Arial" w:cs="Arial"/>
          <w:color w:val="000000"/>
          <w:sz w:val="24"/>
          <w:szCs w:val="24"/>
        </w:rPr>
        <w:t xml:space="preserve"> esta via está servindo dessa forma o município de Santa Bárbara e cidades vizinhas. Também trafego de caminhões pesados com produção local de areia, eucalipto e mourões e mercadorias para abastecimento das demais localidades.</w:t>
      </w:r>
    </w:p>
    <w:p w:rsidR="00EE333D" w:rsidRDefault="00EE333D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E333D" w:rsidRDefault="00EE333D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E333D" w:rsidRDefault="00EE333D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E0BD5" w:rsidRDefault="002E0BD5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Esta rodovia serve de acesso ao Estado do Rio de Janeiro, sendo um atalho muito utilizado pela população de Juiz de Fora.</w:t>
      </w:r>
    </w:p>
    <w:p w:rsidR="00FC75E1" w:rsidRDefault="002E0BD5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obras necessárias a sua manutenção seriam: limpeza e construção de novos bueiros, roçada na margem da  estrada,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ensaibramento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leito da estrada,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patrolamento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sinalização com placas, </w:t>
      </w:r>
      <w:r w:rsidR="00FC75E1">
        <w:rPr>
          <w:rFonts w:ascii="Arial" w:hAnsi="Arial" w:cs="Arial"/>
          <w:color w:val="000000"/>
          <w:sz w:val="24"/>
          <w:szCs w:val="24"/>
        </w:rPr>
        <w:t>existem duas pontes de madeira com vigamento comprometido pelo tempo de construção ser avançado tendo mais de quarenta anos e também o piso das pontes encontram-se comprometido pois os pranchões estão muito velhos também pelo tempo avançado de construção das mesmas.</w:t>
      </w:r>
    </w:p>
    <w:p w:rsidR="00FC75E1" w:rsidRDefault="00B75BD8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Destacamos que a manutenção e recuperação desta rodovia é de extrema importância para a região, ela garante o escoamento de produção de um grande número de produtores que estão representados por suas Associações: APROVAP (Associação dos Produtores do Vale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Pirapetinga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APROLEVAP </w:t>
      </w:r>
      <w:r w:rsidR="00A346B1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 xml:space="preserve">Associação dos Produtores Rurais de Leite do Vale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Pirapetinga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APROAP (Associação dos Produtores Rurais Amigos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Pirapetinga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</w:t>
      </w:r>
      <w:r w:rsidR="00A346B1">
        <w:rPr>
          <w:rFonts w:ascii="Arial" w:hAnsi="Arial" w:cs="Arial"/>
          <w:color w:val="000000"/>
          <w:sz w:val="24"/>
          <w:szCs w:val="24"/>
        </w:rPr>
        <w:t xml:space="preserve">APRUP (Associação dos Produtores Rurais de </w:t>
      </w:r>
      <w:proofErr w:type="spellStart"/>
      <w:r w:rsidR="00A346B1">
        <w:rPr>
          <w:rFonts w:ascii="Arial" w:hAnsi="Arial" w:cs="Arial"/>
          <w:color w:val="000000"/>
          <w:sz w:val="24"/>
          <w:szCs w:val="24"/>
        </w:rPr>
        <w:t>Pirapetinga</w:t>
      </w:r>
      <w:proofErr w:type="spellEnd"/>
      <w:r w:rsidR="00A346B1">
        <w:rPr>
          <w:rFonts w:ascii="Arial" w:hAnsi="Arial" w:cs="Arial"/>
          <w:color w:val="000000"/>
          <w:sz w:val="24"/>
          <w:szCs w:val="24"/>
        </w:rPr>
        <w:t>).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A04176" w:rsidRPr="0075711C" w:rsidRDefault="00A04176" w:rsidP="003C6D86">
      <w:pPr>
        <w:pStyle w:val="Corpodetexto"/>
        <w:spacing w:line="276" w:lineRule="auto"/>
        <w:rPr>
          <w:color w:val="000000"/>
          <w:sz w:val="24"/>
        </w:rPr>
      </w:pPr>
    </w:p>
    <w:p w:rsidR="00A04176" w:rsidRPr="0075711C" w:rsidRDefault="00A04176" w:rsidP="003C6D86">
      <w:pPr>
        <w:pStyle w:val="Corpodetexto"/>
        <w:spacing w:line="276" w:lineRule="auto"/>
        <w:ind w:firstLine="708"/>
        <w:rPr>
          <w:color w:val="000000"/>
          <w:sz w:val="24"/>
        </w:rPr>
      </w:pPr>
      <w:r w:rsidRPr="0075711C">
        <w:rPr>
          <w:color w:val="000000"/>
          <w:sz w:val="24"/>
        </w:rPr>
        <w:t xml:space="preserve">Certo da habitual atenção por V. </w:t>
      </w:r>
      <w:proofErr w:type="spellStart"/>
      <w:r w:rsidRPr="0075711C">
        <w:rPr>
          <w:color w:val="000000"/>
          <w:sz w:val="24"/>
        </w:rPr>
        <w:t>Sª</w:t>
      </w:r>
      <w:proofErr w:type="spellEnd"/>
      <w:r w:rsidRPr="0075711C">
        <w:rPr>
          <w:color w:val="000000"/>
          <w:sz w:val="24"/>
        </w:rPr>
        <w:t>., ao ensejo apresento votos de elevada consideração.</w:t>
      </w:r>
    </w:p>
    <w:p w:rsidR="00A04176" w:rsidRPr="0075711C" w:rsidRDefault="00A04176" w:rsidP="00A04176">
      <w:pPr>
        <w:pStyle w:val="Corpodetexto"/>
        <w:ind w:firstLine="708"/>
        <w:rPr>
          <w:sz w:val="24"/>
        </w:rPr>
      </w:pPr>
    </w:p>
    <w:p w:rsidR="00A04176" w:rsidRPr="0075711C" w:rsidRDefault="00A04176" w:rsidP="00A0417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75711C">
        <w:rPr>
          <w:rFonts w:ascii="Arial" w:eastAsia="Calibri" w:hAnsi="Arial" w:cs="Arial"/>
          <w:sz w:val="24"/>
          <w:szCs w:val="24"/>
        </w:rPr>
        <w:tab/>
        <w:t>Atenciosamente.</w:t>
      </w:r>
    </w:p>
    <w:p w:rsidR="00965E49" w:rsidRDefault="00965E49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3F41" w:rsidRPr="007B5BE4" w:rsidRDefault="006D3F41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3F26E5">
        <w:rPr>
          <w:rFonts w:ascii="Arial" w:eastAsia="Times New Roman" w:hAnsi="Arial" w:cs="Arial"/>
          <w:sz w:val="24"/>
          <w:szCs w:val="24"/>
          <w:lang w:eastAsia="pt-BR"/>
        </w:rPr>
        <w:t>ta Barbara do Monte Verde/MG, 12 de março</w:t>
      </w:r>
      <w:r w:rsidR="00A346B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E3AEA">
        <w:rPr>
          <w:rFonts w:ascii="Arial" w:eastAsia="Times New Roman" w:hAnsi="Arial" w:cs="Arial"/>
          <w:sz w:val="24"/>
          <w:szCs w:val="24"/>
          <w:lang w:eastAsia="pt-BR"/>
        </w:rPr>
        <w:t>de 202</w:t>
      </w:r>
      <w:r w:rsidR="00A346B1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0E3AE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D3F41" w:rsidRDefault="006D3F41" w:rsidP="006D3F41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5711C" w:rsidRDefault="0075711C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5711C" w:rsidRDefault="0075711C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5711C" w:rsidRDefault="0075711C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Aloísio Guimarães de Carvalho Filho</w:t>
      </w:r>
    </w:p>
    <w:p w:rsidR="006D3F41" w:rsidRDefault="006D3F41" w:rsidP="00EE333D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6D3F41" w:rsidSect="0075711C">
      <w:pgSz w:w="11906" w:h="16838"/>
      <w:pgMar w:top="1560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15" w:rsidRDefault="008E5E15" w:rsidP="008E5E15">
      <w:pPr>
        <w:spacing w:after="0" w:line="240" w:lineRule="auto"/>
      </w:pPr>
      <w:r>
        <w:separator/>
      </w:r>
    </w:p>
  </w:endnote>
  <w:endnote w:type="continuationSeparator" w:id="1">
    <w:p w:rsidR="008E5E15" w:rsidRDefault="008E5E15" w:rsidP="008E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15" w:rsidRDefault="008E5E15" w:rsidP="008E5E15">
      <w:pPr>
        <w:spacing w:after="0" w:line="240" w:lineRule="auto"/>
      </w:pPr>
      <w:r>
        <w:separator/>
      </w:r>
    </w:p>
  </w:footnote>
  <w:footnote w:type="continuationSeparator" w:id="1">
    <w:p w:rsidR="008E5E15" w:rsidRDefault="008E5E15" w:rsidP="008E5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F87"/>
    <w:rsid w:val="00043A8C"/>
    <w:rsid w:val="00056FFC"/>
    <w:rsid w:val="000D4067"/>
    <w:rsid w:val="000E3AEA"/>
    <w:rsid w:val="002D0983"/>
    <w:rsid w:val="002D7C42"/>
    <w:rsid w:val="002E0BD5"/>
    <w:rsid w:val="002E1CBE"/>
    <w:rsid w:val="003C6D86"/>
    <w:rsid w:val="003F26E5"/>
    <w:rsid w:val="00401F87"/>
    <w:rsid w:val="005554E2"/>
    <w:rsid w:val="00596D1F"/>
    <w:rsid w:val="00631737"/>
    <w:rsid w:val="006A76EB"/>
    <w:rsid w:val="006C4D1B"/>
    <w:rsid w:val="006D3F41"/>
    <w:rsid w:val="0075711C"/>
    <w:rsid w:val="00826CB6"/>
    <w:rsid w:val="008E0C76"/>
    <w:rsid w:val="008E5E15"/>
    <w:rsid w:val="00965E49"/>
    <w:rsid w:val="00A04176"/>
    <w:rsid w:val="00A346B1"/>
    <w:rsid w:val="00A900B3"/>
    <w:rsid w:val="00AC438C"/>
    <w:rsid w:val="00B624B3"/>
    <w:rsid w:val="00B75BD8"/>
    <w:rsid w:val="00BD12E5"/>
    <w:rsid w:val="00C17259"/>
    <w:rsid w:val="00C7003A"/>
    <w:rsid w:val="00D65FDE"/>
    <w:rsid w:val="00D673B5"/>
    <w:rsid w:val="00E34F34"/>
    <w:rsid w:val="00E7326D"/>
    <w:rsid w:val="00E95D91"/>
    <w:rsid w:val="00ED144E"/>
    <w:rsid w:val="00EE333D"/>
    <w:rsid w:val="00FC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041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4176"/>
    <w:rPr>
      <w:rFonts w:ascii="Arial" w:eastAsia="Times New Roman" w:hAnsi="Arial" w:cs="Arial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3F4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D12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E5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5E15"/>
  </w:style>
  <w:style w:type="paragraph" w:styleId="Rodap">
    <w:name w:val="footer"/>
    <w:basedOn w:val="Normal"/>
    <w:link w:val="RodapChar"/>
    <w:uiPriority w:val="99"/>
    <w:semiHidden/>
    <w:unhideWhenUsed/>
    <w:rsid w:val="008E5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5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3</cp:revision>
  <cp:lastPrinted>2021-03-12T18:03:00Z</cp:lastPrinted>
  <dcterms:created xsi:type="dcterms:W3CDTF">2021-03-12T17:55:00Z</dcterms:created>
  <dcterms:modified xsi:type="dcterms:W3CDTF">2021-03-12T18:03:00Z</dcterms:modified>
</cp:coreProperties>
</file>