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33" w:rsidRDefault="000F0E33" w:rsidP="000F0E33">
      <w:pPr>
        <w:spacing w:line="360" w:lineRule="auto"/>
        <w:rPr>
          <w:rFonts w:cs="Arial"/>
          <w:b/>
          <w:sz w:val="24"/>
          <w:szCs w:val="28"/>
        </w:rPr>
      </w:pPr>
    </w:p>
    <w:p w:rsidR="000F0E33" w:rsidRDefault="000F0E33" w:rsidP="000F0E33">
      <w:pPr>
        <w:spacing w:line="360" w:lineRule="auto"/>
        <w:rPr>
          <w:rFonts w:cs="Arial"/>
          <w:b/>
          <w:sz w:val="24"/>
          <w:szCs w:val="28"/>
        </w:rPr>
      </w:pPr>
    </w:p>
    <w:p w:rsidR="000F0E33" w:rsidRDefault="000F0E33" w:rsidP="000F0E33">
      <w:pPr>
        <w:spacing w:line="360" w:lineRule="auto"/>
        <w:rPr>
          <w:rFonts w:cs="Arial"/>
          <w:b/>
          <w:sz w:val="24"/>
          <w:szCs w:val="28"/>
        </w:rPr>
      </w:pPr>
    </w:p>
    <w:p w:rsidR="000F0E33" w:rsidRDefault="000F0E33" w:rsidP="000F0E33">
      <w:pPr>
        <w:spacing w:line="360" w:lineRule="auto"/>
        <w:rPr>
          <w:rFonts w:cs="Arial"/>
          <w:b/>
          <w:sz w:val="24"/>
          <w:szCs w:val="28"/>
        </w:rPr>
      </w:pPr>
    </w:p>
    <w:p w:rsidR="008839FD" w:rsidRDefault="008839FD" w:rsidP="000F0E33">
      <w:pPr>
        <w:spacing w:line="360" w:lineRule="auto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RESOLUÇÃO Nº 004 / 2021.</w:t>
      </w:r>
    </w:p>
    <w:p w:rsidR="000F0E33" w:rsidRDefault="000F0E33" w:rsidP="000F0E33">
      <w:pPr>
        <w:spacing w:line="360" w:lineRule="auto"/>
        <w:rPr>
          <w:rFonts w:cs="Arial"/>
          <w:b/>
          <w:sz w:val="24"/>
          <w:szCs w:val="28"/>
        </w:rPr>
      </w:pPr>
    </w:p>
    <w:p w:rsidR="008839FD" w:rsidRDefault="008839FD" w:rsidP="000F0E33">
      <w:pPr>
        <w:spacing w:line="360" w:lineRule="auto"/>
        <w:ind w:left="2832" w:right="566"/>
        <w:jc w:val="both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“Dispõe sobre as viagens oficiais e a concessão de diárias aos vereadores e servidores do Poder Legislativo Municipal e dá outras providências”.</w:t>
      </w:r>
    </w:p>
    <w:p w:rsidR="000F0E33" w:rsidRDefault="000F0E33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0F0E33" w:rsidRPr="00293213" w:rsidRDefault="000F0E33" w:rsidP="000F0E3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Pr="0029321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CÂMARA</w:t>
      </w:r>
      <w:r w:rsidRPr="00293213">
        <w:rPr>
          <w:rFonts w:ascii="Arial" w:hAnsi="Arial" w:cs="Arial"/>
          <w:b/>
        </w:rPr>
        <w:t xml:space="preserve"> MUNICIPAL DE SANTA BARBARA DO MONTE VERDE</w:t>
      </w:r>
      <w:r w:rsidRPr="00293213">
        <w:rPr>
          <w:rFonts w:ascii="Arial" w:hAnsi="Arial" w:cs="Arial"/>
        </w:rPr>
        <w:t>, no uso de suas atribuições legais, resolve dentro de sua competência em conformidade com a lei orgânica do Município e o Regimento Interno em seu art.</w:t>
      </w:r>
      <w:r>
        <w:rPr>
          <w:rFonts w:ascii="Arial" w:hAnsi="Arial" w:cs="Arial"/>
        </w:rPr>
        <w:t xml:space="preserve"> 19</w:t>
      </w:r>
      <w:r w:rsidR="0041451E">
        <w:rPr>
          <w:rFonts w:ascii="Arial" w:hAnsi="Arial" w:cs="Arial"/>
        </w:rPr>
        <w:t xml:space="preserve">7e </w:t>
      </w:r>
      <w:r w:rsidR="0041451E" w:rsidRPr="00293213">
        <w:rPr>
          <w:rFonts w:ascii="Arial" w:hAnsi="Arial" w:cs="Arial"/>
        </w:rPr>
        <w:t>seguintes</w:t>
      </w:r>
      <w:r w:rsidRPr="00293213">
        <w:rPr>
          <w:rFonts w:ascii="Arial" w:hAnsi="Arial" w:cs="Arial"/>
        </w:rPr>
        <w:t xml:space="preserve">, aprovar em plenário e o Presidente </w:t>
      </w:r>
      <w:r>
        <w:rPr>
          <w:rFonts w:ascii="Arial" w:hAnsi="Arial" w:cs="Arial"/>
        </w:rPr>
        <w:t>José Roberto de Paula</w:t>
      </w:r>
      <w:r w:rsidRPr="00293213">
        <w:rPr>
          <w:rFonts w:ascii="Arial" w:hAnsi="Arial" w:cs="Arial"/>
        </w:rPr>
        <w:t xml:space="preserve"> promulgar a presente Resolução:</w:t>
      </w:r>
    </w:p>
    <w:p w:rsidR="000F0E33" w:rsidRDefault="000F0E33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8839FD" w:rsidRDefault="008839FD" w:rsidP="000F0E33">
      <w:pPr>
        <w:spacing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CAPÍTULO I</w:t>
      </w:r>
    </w:p>
    <w:p w:rsidR="008839FD" w:rsidRDefault="008839FD" w:rsidP="000F0E33">
      <w:pPr>
        <w:spacing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Da Instituição das Diárias e da Motivação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1º </w:t>
      </w:r>
      <w:r>
        <w:rPr>
          <w:rFonts w:cs="Arial"/>
          <w:sz w:val="24"/>
          <w:szCs w:val="28"/>
        </w:rPr>
        <w:t>- Fica instituída na Câmara Municipal de Santa Bárbara do Monte Verde, a concessão de diárias a vereadores e servidores, para o custeio de despesas de viagens para fora do município, nos seguintes casos: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I </w:t>
      </w:r>
      <w:r>
        <w:rPr>
          <w:rFonts w:cs="Arial"/>
          <w:sz w:val="24"/>
          <w:szCs w:val="28"/>
        </w:rPr>
        <w:t xml:space="preserve">– Para reuniões, previamente marcadas com autoridades do Executivo, </w:t>
      </w:r>
      <w:r w:rsidR="00CA1082">
        <w:rPr>
          <w:rFonts w:cs="Arial"/>
          <w:sz w:val="24"/>
          <w:szCs w:val="28"/>
        </w:rPr>
        <w:t>legislativo</w:t>
      </w:r>
      <w:r>
        <w:rPr>
          <w:rFonts w:cs="Arial"/>
          <w:sz w:val="24"/>
          <w:szCs w:val="28"/>
        </w:rPr>
        <w:t xml:space="preserve"> ou Judiciário estadual ou federal, para </w:t>
      </w:r>
      <w:r>
        <w:rPr>
          <w:rFonts w:cs="Arial"/>
          <w:b/>
          <w:sz w:val="24"/>
          <w:szCs w:val="28"/>
        </w:rPr>
        <w:t>tratar de assuntos de interesse do Legislativo</w:t>
      </w:r>
      <w:r>
        <w:rPr>
          <w:rFonts w:cs="Arial"/>
          <w:sz w:val="24"/>
          <w:szCs w:val="28"/>
        </w:rPr>
        <w:t>;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>II</w:t>
      </w:r>
      <w:r>
        <w:rPr>
          <w:rFonts w:cs="Arial"/>
          <w:sz w:val="24"/>
          <w:szCs w:val="28"/>
        </w:rPr>
        <w:t xml:space="preserve"> – Para participação em encontros, seminários, cursos, congressos, que venham oferecer melhor conhecimento para o perfeito desempenho de seu mandato parlamentar ou, no caso de servidor, para aprimoramento profissional e melhor desempenho de suas funções;</w:t>
      </w: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>III</w:t>
      </w:r>
      <w:r>
        <w:rPr>
          <w:rFonts w:cs="Arial"/>
          <w:sz w:val="24"/>
          <w:szCs w:val="28"/>
        </w:rPr>
        <w:t xml:space="preserve"> – Para representar a Câmara Municipal de Santa Bárbara do Monte Verde em eventos, por delegação outorgada pelo Presidente da Mesa Diretora;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IV </w:t>
      </w:r>
      <w:r>
        <w:rPr>
          <w:rFonts w:cs="Arial"/>
          <w:sz w:val="24"/>
          <w:szCs w:val="28"/>
        </w:rPr>
        <w:t>– Para comparecer ao Tribunal de Contas do Estado de Minas Gerais, empresas e institutos de consultoria, Câmaras Municipais de outros municípios, dentre outros órgãos, a fim de obter subsídios referentes a matérias em tramitação na Câmara Municipal de Santa Bárbara do Monte Verde.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Parágrafo único </w:t>
      </w:r>
      <w:r>
        <w:rPr>
          <w:rFonts w:cs="Arial"/>
          <w:sz w:val="24"/>
          <w:szCs w:val="28"/>
        </w:rPr>
        <w:t xml:space="preserve">– Os beneficiários das diárias deverão anexar junto ao relatório circunstanciado de viagem, comprovantes que atestem a representação em eventos, palestras, seminários ou visitas a autoridades, tais como: ficha de inscrição, certificado de participação, atestado de visita ou qualquer outro documento que venha comprovar o </w:t>
      </w:r>
      <w:r>
        <w:rPr>
          <w:rFonts w:cs="Arial"/>
          <w:b/>
          <w:sz w:val="24"/>
          <w:szCs w:val="28"/>
        </w:rPr>
        <w:t>interesse público da viagem.</w:t>
      </w: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CAPÍTULO II</w:t>
      </w: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Da Concessão das Diárias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2º </w:t>
      </w:r>
      <w:r>
        <w:rPr>
          <w:rFonts w:cs="Arial"/>
          <w:sz w:val="24"/>
          <w:szCs w:val="28"/>
        </w:rPr>
        <w:t xml:space="preserve">- Os vereadores e servidores do Poder Legislativo Municipal que se deslocar da Sede da Câmara Municipal de Santa Bárbara do Monte Verde, nos casos previstos no artigo 1º desta Lei, farão jus a percepção de </w:t>
      </w:r>
      <w:r>
        <w:rPr>
          <w:rFonts w:cs="Arial"/>
          <w:b/>
          <w:sz w:val="24"/>
          <w:szCs w:val="28"/>
        </w:rPr>
        <w:t>diárias de viagem para fazer face às despesas com alimentação, estadia e deslocamento urbano</w:t>
      </w:r>
      <w:r>
        <w:rPr>
          <w:rFonts w:cs="Arial"/>
          <w:sz w:val="24"/>
          <w:szCs w:val="28"/>
        </w:rPr>
        <w:t>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3º </w:t>
      </w:r>
      <w:r>
        <w:rPr>
          <w:rFonts w:cs="Arial"/>
          <w:sz w:val="24"/>
          <w:szCs w:val="28"/>
        </w:rPr>
        <w:t>- A concessão de diárias fica condicionada à existência de disponibilidade orçamentária e financeira.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4º </w:t>
      </w:r>
      <w:r>
        <w:rPr>
          <w:rFonts w:cs="Arial"/>
          <w:sz w:val="24"/>
          <w:szCs w:val="28"/>
        </w:rPr>
        <w:t xml:space="preserve">- O número máximo de diárias a ser concedido a cada vereador ou servidor será de 15 (quinze) por ano, podendo este limite ser aumentado, </w:t>
      </w:r>
      <w:r>
        <w:rPr>
          <w:rFonts w:cs="Arial"/>
          <w:b/>
          <w:sz w:val="24"/>
          <w:szCs w:val="28"/>
        </w:rPr>
        <w:t>em casos excepcionais e de extrema importância, mediante justificativa fundamentada e aprovada pelo Presidente da Mesa Diretora</w:t>
      </w:r>
      <w:r>
        <w:rPr>
          <w:rFonts w:cs="Arial"/>
          <w:sz w:val="24"/>
          <w:szCs w:val="28"/>
        </w:rPr>
        <w:t>.</w:t>
      </w: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5º </w:t>
      </w:r>
      <w:r>
        <w:rPr>
          <w:rFonts w:cs="Arial"/>
          <w:sz w:val="24"/>
          <w:szCs w:val="28"/>
        </w:rPr>
        <w:t>- A competência para autorizar a concessão de diárias é exclusiva do Presidente da Mesa Diretora.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Parágrafo único </w:t>
      </w:r>
      <w:r>
        <w:rPr>
          <w:rFonts w:cs="Arial"/>
          <w:sz w:val="24"/>
          <w:szCs w:val="28"/>
        </w:rPr>
        <w:t>– Nos casos em que o Presidente da Mesa Diretora for o beneficiado com diárias, caberá ao Vice-Presidente a competência prevista no caput deste artigo.</w:t>
      </w:r>
    </w:p>
    <w:p w:rsidR="00CA1082" w:rsidRDefault="00CA1082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CAPÍTULO III</w:t>
      </w: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Do Valor das Diárias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6º </w:t>
      </w:r>
      <w:r>
        <w:rPr>
          <w:rFonts w:cs="Arial"/>
          <w:sz w:val="24"/>
          <w:szCs w:val="28"/>
        </w:rPr>
        <w:t xml:space="preserve">- Os valores das diárias de viagens são os constantes na tabela do </w:t>
      </w:r>
      <w:r>
        <w:rPr>
          <w:rFonts w:cs="Arial"/>
          <w:b/>
          <w:sz w:val="24"/>
          <w:szCs w:val="28"/>
        </w:rPr>
        <w:t>Anexo I</w:t>
      </w:r>
      <w:r>
        <w:rPr>
          <w:rFonts w:cs="Arial"/>
          <w:sz w:val="24"/>
          <w:szCs w:val="28"/>
        </w:rPr>
        <w:t xml:space="preserve"> desta Lei e </w:t>
      </w:r>
      <w:r>
        <w:rPr>
          <w:rFonts w:cs="Arial"/>
          <w:b/>
          <w:sz w:val="24"/>
          <w:szCs w:val="28"/>
        </w:rPr>
        <w:t>que poderão ser atualizados por meio de Lei da Câmara, tendo por base o Índice Nacional de Preços ao Consumidor - INPC/IBGE.</w:t>
      </w:r>
    </w:p>
    <w:p w:rsidR="008839FD" w:rsidRDefault="008839FD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7º </w:t>
      </w:r>
      <w:r>
        <w:rPr>
          <w:rFonts w:cs="Arial"/>
          <w:sz w:val="24"/>
          <w:szCs w:val="28"/>
        </w:rPr>
        <w:t xml:space="preserve">- Quando o vereador ou o servidor se afastar por motivo de viagem, por período igual ou superior a 12 (doze) horas e inferior a 24 (vinte e quatro) horas, </w:t>
      </w:r>
      <w:r>
        <w:rPr>
          <w:rFonts w:cs="Arial"/>
          <w:b/>
          <w:sz w:val="24"/>
          <w:szCs w:val="28"/>
        </w:rPr>
        <w:t>havendo comprovação do pagamento de hotel ou pousada, por meio de documento fiscal legal, será devida uma diária integral.</w:t>
      </w:r>
    </w:p>
    <w:p w:rsidR="008839FD" w:rsidRDefault="008839FD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Parágrafo único </w:t>
      </w:r>
      <w:r>
        <w:rPr>
          <w:rFonts w:cs="Arial"/>
          <w:sz w:val="24"/>
          <w:szCs w:val="28"/>
        </w:rPr>
        <w:t xml:space="preserve">– Ocorrendo afastamento por período igual ou superior a 6 (seis) horas, </w:t>
      </w:r>
      <w:r>
        <w:rPr>
          <w:rFonts w:cs="Arial"/>
          <w:b/>
          <w:sz w:val="24"/>
          <w:szCs w:val="28"/>
        </w:rPr>
        <w:t>sem a comprovação legal do pagamento de estadia em hotel ou pousada, será devido 50% (cinquenta por cento) da diária integral.</w:t>
      </w:r>
    </w:p>
    <w:p w:rsidR="008839FD" w:rsidRDefault="008839FD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8º </w:t>
      </w:r>
      <w:r>
        <w:rPr>
          <w:rFonts w:cs="Arial"/>
          <w:sz w:val="24"/>
          <w:szCs w:val="28"/>
        </w:rPr>
        <w:t xml:space="preserve">- Ao servidor ou vereador que dispuser de </w:t>
      </w:r>
      <w:r>
        <w:rPr>
          <w:rFonts w:cs="Arial"/>
          <w:b/>
          <w:sz w:val="24"/>
          <w:szCs w:val="28"/>
        </w:rPr>
        <w:t>alimentação ou pousada oficial gratuita ou já incluída em evento para o qual esteja inscrito, será devida a parcela correspondente a 50% (cinquenta por cento) da diária integral.</w:t>
      </w:r>
    </w:p>
    <w:p w:rsidR="008839FD" w:rsidRDefault="008839FD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Parágrafo único – </w:t>
      </w:r>
      <w:r>
        <w:rPr>
          <w:rFonts w:cs="Arial"/>
          <w:sz w:val="24"/>
          <w:szCs w:val="28"/>
        </w:rPr>
        <w:t xml:space="preserve">Para efeito desta Lei, </w:t>
      </w:r>
      <w:r>
        <w:rPr>
          <w:rFonts w:cs="Arial"/>
          <w:b/>
          <w:sz w:val="24"/>
          <w:szCs w:val="28"/>
        </w:rPr>
        <w:t xml:space="preserve">entende-se por alimentação: café da manhã, almoço, lanche e jantar. </w:t>
      </w:r>
    </w:p>
    <w:p w:rsidR="00CA1082" w:rsidRDefault="00CA1082" w:rsidP="000F0E33">
      <w:pPr>
        <w:spacing w:after="0" w:line="360" w:lineRule="auto"/>
        <w:ind w:firstLine="709"/>
        <w:jc w:val="center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after="0" w:line="360" w:lineRule="auto"/>
        <w:ind w:firstLine="709"/>
        <w:jc w:val="center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after="0" w:line="360" w:lineRule="auto"/>
        <w:ind w:firstLine="709"/>
        <w:jc w:val="center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after="0" w:line="360" w:lineRule="auto"/>
        <w:ind w:firstLine="709"/>
        <w:jc w:val="center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after="0" w:line="360" w:lineRule="auto"/>
        <w:ind w:firstLine="709"/>
        <w:jc w:val="center"/>
        <w:rPr>
          <w:rFonts w:cs="Arial"/>
          <w:b/>
          <w:sz w:val="24"/>
          <w:szCs w:val="28"/>
        </w:rPr>
      </w:pPr>
    </w:p>
    <w:p w:rsidR="008839FD" w:rsidRDefault="008839FD" w:rsidP="000F0E33">
      <w:pPr>
        <w:spacing w:after="0" w:line="360" w:lineRule="auto"/>
        <w:ind w:firstLine="709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CAPÍTULO IV</w:t>
      </w:r>
    </w:p>
    <w:p w:rsidR="008839FD" w:rsidRDefault="008839FD" w:rsidP="000F0E33">
      <w:pPr>
        <w:spacing w:after="0" w:line="360" w:lineRule="auto"/>
        <w:ind w:firstLine="709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Da Solicitação das Diárias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9º </w:t>
      </w:r>
      <w:r>
        <w:rPr>
          <w:rFonts w:cs="Arial"/>
          <w:sz w:val="24"/>
          <w:szCs w:val="28"/>
        </w:rPr>
        <w:t xml:space="preserve">- A solicitação de diária deverá ser feita em até 48 (quarenta e oito) horas antes da data da saída para a viagem, por meio da utilização de formulário próprio constante do </w:t>
      </w:r>
      <w:r>
        <w:rPr>
          <w:rFonts w:cs="Arial"/>
          <w:b/>
          <w:sz w:val="24"/>
          <w:szCs w:val="28"/>
        </w:rPr>
        <w:t>Anexo II</w:t>
      </w:r>
      <w:r>
        <w:rPr>
          <w:rFonts w:cs="Arial"/>
          <w:sz w:val="24"/>
          <w:szCs w:val="28"/>
        </w:rPr>
        <w:t xml:space="preserve"> desta Resolução, a ser disponibilizado pela Secretaria da Câmara Municipal de Santa Bárbara do Monte Verde.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Parágrafo único – </w:t>
      </w:r>
      <w:r>
        <w:rPr>
          <w:rFonts w:cs="Arial"/>
          <w:sz w:val="24"/>
          <w:szCs w:val="28"/>
        </w:rPr>
        <w:t xml:space="preserve">A diária só poderá ser concedida, se requerida previamente, devidamente justificada e com autorização expressa do Presidente da Mesa Diretora, que </w:t>
      </w:r>
      <w:r>
        <w:rPr>
          <w:rFonts w:cs="Arial"/>
          <w:b/>
          <w:sz w:val="24"/>
          <w:szCs w:val="28"/>
        </w:rPr>
        <w:t>poderá indeferir a solicitação, se entender que a viagem não é de interesse público relevante ou se verificar a falta de disponibilidade orçamentária e financeira</w:t>
      </w:r>
      <w:r>
        <w:rPr>
          <w:rFonts w:cs="Arial"/>
          <w:sz w:val="24"/>
          <w:szCs w:val="28"/>
        </w:rPr>
        <w:t>.</w:t>
      </w:r>
    </w:p>
    <w:p w:rsidR="008839FD" w:rsidRDefault="008839FD" w:rsidP="000F0E33">
      <w:pPr>
        <w:spacing w:after="0" w:line="360" w:lineRule="auto"/>
        <w:ind w:firstLine="709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CAPÍTULO V</w:t>
      </w:r>
    </w:p>
    <w:p w:rsidR="008839FD" w:rsidRDefault="008839FD" w:rsidP="000F0E33">
      <w:pPr>
        <w:spacing w:after="0" w:line="360" w:lineRule="auto"/>
        <w:ind w:firstLine="709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Do Uso das Diárias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10 </w:t>
      </w:r>
      <w:r>
        <w:rPr>
          <w:rFonts w:cs="Arial"/>
          <w:sz w:val="24"/>
          <w:szCs w:val="28"/>
        </w:rPr>
        <w:t>– A diária é devida a cada período de 24 (vinte e quatro) horas de afastamento da sede do município, tomando-se como termo inicial e final a contagem dos dias, com base na hora da partida e da chegada à referida sede.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§ 1º </w:t>
      </w:r>
      <w:r>
        <w:rPr>
          <w:rFonts w:cs="Arial"/>
          <w:sz w:val="24"/>
          <w:szCs w:val="28"/>
        </w:rPr>
        <w:t xml:space="preserve">- As despesas com aquisição de passagens aéreas serão pagas pela Câmara, separadamente do valor da diária e será previamente autorizada pelo Presidente da Mesa Diretora, </w:t>
      </w:r>
      <w:r>
        <w:rPr>
          <w:rFonts w:cs="Arial"/>
          <w:b/>
          <w:sz w:val="24"/>
          <w:szCs w:val="28"/>
        </w:rPr>
        <w:t>demonstrando o interesse público relevante, e verificada a disponibilidade financeira e orçamentária</w:t>
      </w:r>
      <w:r>
        <w:rPr>
          <w:rFonts w:cs="Arial"/>
          <w:sz w:val="24"/>
          <w:szCs w:val="28"/>
        </w:rPr>
        <w:t xml:space="preserve">. 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§ 2º </w:t>
      </w:r>
      <w:r>
        <w:rPr>
          <w:rFonts w:cs="Arial"/>
          <w:sz w:val="24"/>
          <w:szCs w:val="28"/>
        </w:rPr>
        <w:t xml:space="preserve">- As viagens aéreas serão adquiridas pela Secretária da Câmara, e as mesmas devem ser previamente solicitadas no prazo de 10 dias, através de formulário próprio a ser disponibilizado pela secretaria da Câmara.  Cabe ao Presidente da Mesa Diretora autorizar e fiscalizar as solicitações de diárias aéreas. As prestações de contas dessas diárias serão realizadas pelos solicitantes através de relatório circunstanciado a ser entregue na secretaria da Câmara no prazo máximo de três dias úteis, após o retorno a sede. </w:t>
      </w: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8839FD" w:rsidRDefault="008839FD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§3º -</w:t>
      </w:r>
      <w:r>
        <w:rPr>
          <w:rFonts w:cs="Arial"/>
          <w:sz w:val="24"/>
          <w:szCs w:val="28"/>
        </w:rPr>
        <w:t xml:space="preserve"> Na hipótese em que a viagem se der por meio de veículo particular, as despesas com o abastecimento do veículo serão custeadas pelo beneficiário da diária e </w:t>
      </w:r>
      <w:r>
        <w:rPr>
          <w:rFonts w:cs="Arial"/>
          <w:b/>
          <w:sz w:val="24"/>
          <w:szCs w:val="28"/>
        </w:rPr>
        <w:t xml:space="preserve">a Câmara Municipal de Santa Bárbara do Monte Verde não assume responsabilidade de pagamento por qualquer tipo de dano que tal veículo venha a sofrer. 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11 </w:t>
      </w:r>
      <w:r>
        <w:rPr>
          <w:rFonts w:cs="Arial"/>
          <w:sz w:val="24"/>
          <w:szCs w:val="28"/>
        </w:rPr>
        <w:t>– A diária não é devida, nas hipóteses abaixo relacionadas: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I </w:t>
      </w:r>
      <w:r>
        <w:rPr>
          <w:rFonts w:cs="Arial"/>
          <w:sz w:val="24"/>
          <w:szCs w:val="28"/>
        </w:rPr>
        <w:t>– no deslocamento de vereador ou servidor com duração inferior a 06 (seis) horas;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II </w:t>
      </w:r>
      <w:r>
        <w:rPr>
          <w:rFonts w:cs="Arial"/>
          <w:sz w:val="24"/>
          <w:szCs w:val="28"/>
        </w:rPr>
        <w:t>– quando o deslocamento se der para localidade onde resida o servidor;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III </w:t>
      </w:r>
      <w:r>
        <w:rPr>
          <w:rFonts w:cs="Arial"/>
          <w:sz w:val="24"/>
          <w:szCs w:val="28"/>
        </w:rPr>
        <w:t>– cumulativamente com outra retribuição de caráter indenizatório de despesas com alimentação e hospedagem.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12 </w:t>
      </w:r>
      <w:r>
        <w:rPr>
          <w:rFonts w:cs="Arial"/>
          <w:sz w:val="24"/>
          <w:szCs w:val="28"/>
        </w:rPr>
        <w:t>– Constitui infração disciplinar grave, punível na forma da lei, conceder ou receber diária indevidamente.</w:t>
      </w: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CAPÍTULO VI</w:t>
      </w: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Do Pagamento das Diárias</w:t>
      </w:r>
    </w:p>
    <w:p w:rsidR="008839FD" w:rsidRDefault="008839FD" w:rsidP="000F0E33">
      <w:pPr>
        <w:spacing w:line="360" w:lineRule="auto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13 </w:t>
      </w:r>
      <w:r>
        <w:rPr>
          <w:rFonts w:cs="Arial"/>
          <w:sz w:val="24"/>
          <w:szCs w:val="28"/>
        </w:rPr>
        <w:t>– O pagamento das diárias será efetuado até 24 (vinte e quatro) horas antes do deslocamento do vereador ou servidor.</w:t>
      </w: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CAPÍTULO VII</w:t>
      </w: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Da Prestação de Contas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14 </w:t>
      </w:r>
      <w:r>
        <w:rPr>
          <w:rFonts w:cs="Arial"/>
          <w:sz w:val="24"/>
          <w:szCs w:val="28"/>
        </w:rPr>
        <w:t xml:space="preserve">– Em todos os casos de deslocamentos para viagens previstos nesta Lei, </w:t>
      </w:r>
      <w:r>
        <w:rPr>
          <w:rFonts w:cs="Arial"/>
          <w:b/>
          <w:sz w:val="24"/>
          <w:szCs w:val="28"/>
        </w:rPr>
        <w:t>o beneficiário das diárias é obrigado a prestar contas</w:t>
      </w:r>
      <w:r>
        <w:rPr>
          <w:rFonts w:cs="Arial"/>
          <w:sz w:val="24"/>
          <w:szCs w:val="28"/>
        </w:rPr>
        <w:t xml:space="preserve">, apresentando relatório circunstanciado de viagem, no prazo máximo de 03 (três) dias úteis subsequentes ao retorno à Sede, devendo para isso utilizar o formulário constante no </w:t>
      </w:r>
      <w:r>
        <w:rPr>
          <w:rFonts w:cs="Arial"/>
          <w:b/>
          <w:sz w:val="24"/>
          <w:szCs w:val="28"/>
        </w:rPr>
        <w:t>Anexo III</w:t>
      </w:r>
      <w:r>
        <w:rPr>
          <w:rFonts w:cs="Arial"/>
          <w:sz w:val="24"/>
          <w:szCs w:val="28"/>
        </w:rPr>
        <w:t>.</w:t>
      </w: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b/>
          <w:sz w:val="24"/>
          <w:szCs w:val="28"/>
        </w:rPr>
      </w:pP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Parágrafo único </w:t>
      </w:r>
      <w:r>
        <w:rPr>
          <w:rFonts w:cs="Arial"/>
          <w:sz w:val="24"/>
          <w:szCs w:val="28"/>
        </w:rPr>
        <w:t xml:space="preserve">– Comprovado que o beneficiário recebeu diárias em excesso e, </w:t>
      </w:r>
      <w:r>
        <w:rPr>
          <w:rFonts w:cs="Arial"/>
          <w:b/>
          <w:sz w:val="24"/>
          <w:szCs w:val="28"/>
        </w:rPr>
        <w:t>não devolvendo o valor excedente ao Caixa da Câmara, o mesmo ficará sujeito a desconto integral da diária em folha de pagamento</w:t>
      </w:r>
      <w:r>
        <w:rPr>
          <w:rFonts w:cs="Arial"/>
          <w:sz w:val="24"/>
          <w:szCs w:val="28"/>
        </w:rPr>
        <w:t>, sem prejuízo da sanção prevista no artigo 12 e demais sanções legais.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15 </w:t>
      </w:r>
      <w:r>
        <w:rPr>
          <w:rFonts w:cs="Arial"/>
          <w:sz w:val="24"/>
          <w:szCs w:val="28"/>
        </w:rPr>
        <w:t>– A responsabilidade pelo controle das viagens e da prestação de contas será do solicitante e, caberá ao Presidente da Mesa Diretora o seu pagamento e a sua fiscalização.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Parágrafo único </w:t>
      </w:r>
      <w:r>
        <w:rPr>
          <w:rFonts w:cs="Arial"/>
          <w:sz w:val="24"/>
          <w:szCs w:val="28"/>
        </w:rPr>
        <w:t>– A autoridade que conceder ou arbitrar diárias em desacordo com essa Lei responderá, solidariamente com o beneficiado, pela reposição da importância indevidamente paga, além das sanções previstas em Lei.</w:t>
      </w: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CAPÍTULO VIII</w:t>
      </w:r>
    </w:p>
    <w:p w:rsidR="008839FD" w:rsidRDefault="008839FD" w:rsidP="000F0E33">
      <w:pPr>
        <w:spacing w:after="0" w:line="360" w:lineRule="auto"/>
        <w:jc w:val="center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Disposições Finais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16 </w:t>
      </w:r>
      <w:r>
        <w:rPr>
          <w:rFonts w:cs="Arial"/>
          <w:sz w:val="24"/>
          <w:szCs w:val="28"/>
        </w:rPr>
        <w:t>– As despesas decorrentes da execução da presente Lei correrão por conta de dotações próprias consignadas no orçamento vigente, criadas se inexistentes e suplementadas se necessário.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17 </w:t>
      </w:r>
      <w:r>
        <w:rPr>
          <w:rFonts w:cs="Arial"/>
          <w:sz w:val="24"/>
          <w:szCs w:val="28"/>
        </w:rPr>
        <w:t>– O Presidente da Câmara Municipal tomará todas as demais providências administrativas, jurídicas, orçamentárias, financeiras, contábeis e fiscais, para o fiel cumprimento da presente Lei.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18 </w:t>
      </w:r>
      <w:r>
        <w:rPr>
          <w:rFonts w:cs="Arial"/>
          <w:sz w:val="24"/>
          <w:szCs w:val="28"/>
        </w:rPr>
        <w:t xml:space="preserve">– </w:t>
      </w:r>
      <w:r>
        <w:rPr>
          <w:rFonts w:cs="Arial"/>
          <w:b/>
          <w:sz w:val="24"/>
          <w:szCs w:val="28"/>
        </w:rPr>
        <w:t>Os casos omissos nesta Lei serão regulamentados por Portaria</w:t>
      </w:r>
      <w:r>
        <w:rPr>
          <w:rFonts w:cs="Arial"/>
          <w:sz w:val="24"/>
          <w:szCs w:val="28"/>
        </w:rPr>
        <w:t xml:space="preserve"> expedida pela Mesa Diretora.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  <w:r>
        <w:rPr>
          <w:rFonts w:cs="Arial"/>
          <w:b/>
          <w:sz w:val="24"/>
          <w:szCs w:val="28"/>
        </w:rPr>
        <w:t xml:space="preserve">Art. 19 </w:t>
      </w:r>
      <w:r>
        <w:rPr>
          <w:rFonts w:cs="Arial"/>
          <w:sz w:val="24"/>
          <w:szCs w:val="28"/>
        </w:rPr>
        <w:t xml:space="preserve">– Fica </w:t>
      </w:r>
      <w:r w:rsidR="000A3773">
        <w:rPr>
          <w:rFonts w:cs="Arial"/>
          <w:sz w:val="24"/>
          <w:szCs w:val="28"/>
        </w:rPr>
        <w:t>revogada a Resolução n°. 03/2003 de 25/05/2003</w:t>
      </w:r>
      <w:r>
        <w:rPr>
          <w:rFonts w:cs="Arial"/>
          <w:sz w:val="24"/>
          <w:szCs w:val="28"/>
        </w:rPr>
        <w:t>, entrando esta Resolução em vigor a partir da data de sua publicação.</w:t>
      </w:r>
    </w:p>
    <w:p w:rsidR="000F0E33" w:rsidRDefault="000F0E33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CA1082" w:rsidRDefault="00CA1082" w:rsidP="000F0E33">
      <w:pPr>
        <w:spacing w:line="360" w:lineRule="auto"/>
        <w:jc w:val="right"/>
        <w:rPr>
          <w:rFonts w:cs="Arial"/>
          <w:sz w:val="24"/>
          <w:szCs w:val="28"/>
        </w:rPr>
      </w:pPr>
    </w:p>
    <w:p w:rsidR="00CA1082" w:rsidRDefault="00CA1082" w:rsidP="000F0E33">
      <w:pPr>
        <w:spacing w:line="360" w:lineRule="auto"/>
        <w:jc w:val="right"/>
        <w:rPr>
          <w:rFonts w:cs="Arial"/>
          <w:sz w:val="24"/>
          <w:szCs w:val="28"/>
        </w:rPr>
      </w:pPr>
    </w:p>
    <w:p w:rsidR="00CA1082" w:rsidRDefault="00CA1082" w:rsidP="000F0E33">
      <w:pPr>
        <w:spacing w:line="360" w:lineRule="auto"/>
        <w:jc w:val="right"/>
        <w:rPr>
          <w:rFonts w:cs="Arial"/>
          <w:sz w:val="24"/>
          <w:szCs w:val="28"/>
        </w:rPr>
      </w:pPr>
    </w:p>
    <w:p w:rsidR="00CA1082" w:rsidRDefault="00CA1082" w:rsidP="000F0E33">
      <w:pPr>
        <w:spacing w:line="360" w:lineRule="auto"/>
        <w:jc w:val="right"/>
        <w:rPr>
          <w:rFonts w:cs="Arial"/>
          <w:sz w:val="24"/>
          <w:szCs w:val="28"/>
        </w:rPr>
      </w:pPr>
    </w:p>
    <w:p w:rsidR="008839FD" w:rsidRDefault="000F0E33" w:rsidP="002055DF">
      <w:pPr>
        <w:spacing w:line="360" w:lineRule="auto"/>
        <w:jc w:val="center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Santa Bárbara do Monte Verde</w:t>
      </w:r>
      <w:r w:rsidR="008839FD">
        <w:rPr>
          <w:rFonts w:cs="Arial"/>
          <w:sz w:val="24"/>
          <w:szCs w:val="28"/>
        </w:rPr>
        <w:t xml:space="preserve">, </w:t>
      </w:r>
      <w:r w:rsidR="00AE672B">
        <w:rPr>
          <w:rFonts w:cs="Arial"/>
          <w:sz w:val="24"/>
          <w:szCs w:val="28"/>
        </w:rPr>
        <w:t xml:space="preserve">28 </w:t>
      </w:r>
      <w:r w:rsidR="008839FD">
        <w:rPr>
          <w:rFonts w:cs="Arial"/>
          <w:sz w:val="24"/>
          <w:szCs w:val="28"/>
        </w:rPr>
        <w:t xml:space="preserve">de </w:t>
      </w:r>
      <w:r w:rsidR="002055DF">
        <w:rPr>
          <w:rFonts w:cs="Arial"/>
          <w:sz w:val="24"/>
          <w:szCs w:val="28"/>
        </w:rPr>
        <w:t>setembro</w:t>
      </w:r>
      <w:r w:rsidR="008839FD">
        <w:rPr>
          <w:rFonts w:cs="Arial"/>
          <w:sz w:val="24"/>
          <w:szCs w:val="28"/>
        </w:rPr>
        <w:t xml:space="preserve"> de 202</w:t>
      </w:r>
      <w:r w:rsidR="00530015">
        <w:rPr>
          <w:rFonts w:cs="Arial"/>
          <w:sz w:val="24"/>
          <w:szCs w:val="28"/>
        </w:rPr>
        <w:t>1</w:t>
      </w:r>
      <w:r w:rsidR="008839FD">
        <w:rPr>
          <w:rFonts w:cs="Arial"/>
          <w:sz w:val="24"/>
          <w:szCs w:val="28"/>
        </w:rPr>
        <w:t>.</w:t>
      </w:r>
    </w:p>
    <w:p w:rsidR="008839FD" w:rsidRDefault="008839FD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8839FD" w:rsidRDefault="008839FD" w:rsidP="000F0E33">
      <w:pPr>
        <w:spacing w:after="0" w:line="360" w:lineRule="auto"/>
        <w:jc w:val="center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___________________________________</w:t>
      </w:r>
    </w:p>
    <w:p w:rsidR="008839FD" w:rsidRDefault="000F0E33" w:rsidP="000F0E33">
      <w:pPr>
        <w:spacing w:after="0" w:line="360" w:lineRule="auto"/>
        <w:jc w:val="center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José Roberto de Paula</w:t>
      </w:r>
    </w:p>
    <w:p w:rsidR="008839FD" w:rsidRDefault="008839FD" w:rsidP="000F0E33">
      <w:pPr>
        <w:spacing w:after="0" w:line="360" w:lineRule="auto"/>
        <w:jc w:val="center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Presidente da Câmara Municipal de </w:t>
      </w:r>
      <w:r w:rsidR="000F0E33">
        <w:rPr>
          <w:rFonts w:cs="Arial"/>
          <w:sz w:val="24"/>
          <w:szCs w:val="28"/>
        </w:rPr>
        <w:t>Santa Bárbara do Monte Verde</w:t>
      </w:r>
    </w:p>
    <w:p w:rsidR="000F0E33" w:rsidRDefault="000F0E33" w:rsidP="000F0E33">
      <w:pPr>
        <w:spacing w:after="0" w:line="360" w:lineRule="auto"/>
        <w:jc w:val="center"/>
        <w:rPr>
          <w:rFonts w:cs="Arial"/>
          <w:sz w:val="24"/>
          <w:szCs w:val="28"/>
        </w:rPr>
      </w:pPr>
    </w:p>
    <w:p w:rsidR="008839FD" w:rsidRDefault="000F0E33" w:rsidP="000F0E33">
      <w:pPr>
        <w:spacing w:line="360" w:lineRule="auto"/>
        <w:jc w:val="center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___________________________________</w:t>
      </w:r>
    </w:p>
    <w:p w:rsidR="001C3B28" w:rsidRDefault="000F0E33" w:rsidP="000F0E33">
      <w:pPr>
        <w:jc w:val="center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Lucilene da Silva Fonseca Paiva</w:t>
      </w:r>
    </w:p>
    <w:p w:rsidR="000F0E33" w:rsidRDefault="000F0E33" w:rsidP="000F0E33">
      <w:pPr>
        <w:jc w:val="center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Secretária </w:t>
      </w:r>
    </w:p>
    <w:p w:rsidR="001C3B28" w:rsidRDefault="001C3B28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CA1082" w:rsidRDefault="00CA1082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0F0E33">
      <w:pPr>
        <w:spacing w:line="360" w:lineRule="auto"/>
        <w:jc w:val="both"/>
        <w:rPr>
          <w:rFonts w:cs="Arial"/>
          <w:sz w:val="24"/>
          <w:szCs w:val="28"/>
        </w:rPr>
      </w:pPr>
    </w:p>
    <w:p w:rsidR="00EE4E6C" w:rsidRDefault="00EE4E6C" w:rsidP="00EE4E6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4E6C" w:rsidRDefault="00EE4E6C" w:rsidP="00EE4E6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4E6C" w:rsidRDefault="00EE4E6C" w:rsidP="00EE4E6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4E6C" w:rsidRDefault="00EE4E6C" w:rsidP="00EE4E6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I</w:t>
      </w:r>
    </w:p>
    <w:p w:rsidR="00EE4E6C" w:rsidRDefault="00EE4E6C" w:rsidP="00EE4E6C"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(Artigo 6° da Resolução n°.04 de 28/setembro/2021</w:t>
      </w:r>
      <w:proofErr w:type="gramStart"/>
      <w:r>
        <w:rPr>
          <w:rFonts w:cs="Arial"/>
          <w:sz w:val="28"/>
          <w:szCs w:val="28"/>
        </w:rPr>
        <w:t xml:space="preserve"> )</w:t>
      </w:r>
      <w:proofErr w:type="gramEnd"/>
    </w:p>
    <w:p w:rsidR="00EE4E6C" w:rsidRDefault="00EE4E6C" w:rsidP="00EE4E6C">
      <w:pPr>
        <w:spacing w:line="360" w:lineRule="auto"/>
        <w:jc w:val="center"/>
        <w:rPr>
          <w:rFonts w:cs="Arial"/>
          <w:sz w:val="28"/>
          <w:szCs w:val="28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4917"/>
      </w:tblGrid>
      <w:tr w:rsidR="00EE4E6C" w:rsidTr="00DC1BDC">
        <w:trPr>
          <w:trHeight w:val="493"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Default="00EE4E6C" w:rsidP="00DC1BD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TABELA DE DIÁRIA INTEGRAL DE VIAGEM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Default="00EE4E6C" w:rsidP="00DC1BDC">
            <w:pPr>
              <w:spacing w:after="0"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Exercício de: 20__</w:t>
            </w:r>
          </w:p>
        </w:tc>
      </w:tr>
      <w:tr w:rsidR="00EE4E6C" w:rsidTr="00DC1BDC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Default="00EE4E6C" w:rsidP="00DC1BDC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Default="00EE4E6C" w:rsidP="00DC1BDC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</w:p>
          <w:p w:rsidR="00EE4E6C" w:rsidRDefault="00EE4E6C" w:rsidP="00DC1BDC">
            <w:pPr>
              <w:spacing w:after="0"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Data: ____ /____ / 20____</w:t>
            </w:r>
          </w:p>
        </w:tc>
      </w:tr>
    </w:tbl>
    <w:p w:rsidR="00EE4E6C" w:rsidRDefault="00EE4E6C" w:rsidP="00EE4E6C">
      <w:pPr>
        <w:spacing w:after="0" w:line="360" w:lineRule="auto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8"/>
        <w:gridCol w:w="4590"/>
      </w:tblGrid>
      <w:tr w:rsidR="00EE4E6C" w:rsidTr="00DC1BDC">
        <w:trPr>
          <w:trHeight w:val="4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Default="00EE4E6C" w:rsidP="00DC1BD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DIÁRIAS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Default="00EE4E6C" w:rsidP="00DC1BDC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VALOR</w:t>
            </w:r>
          </w:p>
        </w:tc>
      </w:tr>
      <w:tr w:rsidR="00EE4E6C" w:rsidTr="00DC1BDC">
        <w:trPr>
          <w:trHeight w:val="45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Default="00EE4E6C" w:rsidP="00DC1BDC">
            <w:pPr>
              <w:spacing w:after="0"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VEREADORES/SERVIDORES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Default="00EE4E6C" w:rsidP="00DC1BDC">
            <w:pPr>
              <w:spacing w:after="0"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R$200,00(para viagens até </w:t>
            </w:r>
            <w:proofErr w:type="gramStart"/>
            <w:r>
              <w:rPr>
                <w:rFonts w:cs="Arial"/>
                <w:sz w:val="28"/>
                <w:szCs w:val="28"/>
              </w:rPr>
              <w:t>100 KM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</w:t>
            </w:r>
          </w:p>
          <w:p w:rsidR="00EE4E6C" w:rsidRDefault="00EE4E6C" w:rsidP="00DC1BDC">
            <w:pPr>
              <w:spacing w:after="0" w:line="360" w:lineRule="auto"/>
              <w:jc w:val="center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de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distância)</w:t>
            </w:r>
          </w:p>
          <w:p w:rsidR="00EE4E6C" w:rsidRDefault="00EE4E6C" w:rsidP="00DC1BDC">
            <w:pPr>
              <w:spacing w:after="0"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R$ 350,00 (para viagens de 101 a </w:t>
            </w:r>
            <w:proofErr w:type="gramStart"/>
            <w:r>
              <w:rPr>
                <w:rFonts w:cs="Arial"/>
                <w:sz w:val="28"/>
                <w:szCs w:val="28"/>
              </w:rPr>
              <w:t>300 KM</w:t>
            </w:r>
            <w:proofErr w:type="gramEnd"/>
            <w:r>
              <w:rPr>
                <w:rFonts w:cs="Arial"/>
                <w:sz w:val="28"/>
                <w:szCs w:val="28"/>
              </w:rPr>
              <w:t>)</w:t>
            </w:r>
          </w:p>
          <w:p w:rsidR="00EE4E6C" w:rsidRDefault="00EE4E6C" w:rsidP="00DC1BDC">
            <w:pPr>
              <w:spacing w:after="0" w:line="360" w:lineRule="auto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R$ 500,00 (para viagens de 301 a </w:t>
            </w:r>
            <w:proofErr w:type="gramStart"/>
            <w:r>
              <w:rPr>
                <w:rFonts w:cs="Arial"/>
                <w:sz w:val="28"/>
                <w:szCs w:val="28"/>
              </w:rPr>
              <w:t>500 KM</w:t>
            </w:r>
            <w:proofErr w:type="gramEnd"/>
            <w:r>
              <w:rPr>
                <w:rFonts w:cs="Arial"/>
                <w:sz w:val="28"/>
                <w:szCs w:val="28"/>
              </w:rPr>
              <w:t>)</w:t>
            </w:r>
          </w:p>
          <w:p w:rsidR="00EE4E6C" w:rsidRDefault="00EE4E6C" w:rsidP="00DC1BDC">
            <w:pPr>
              <w:spacing w:after="0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R$ 600,00(para viagens acima de </w:t>
            </w:r>
            <w:proofErr w:type="gramStart"/>
            <w:r>
              <w:rPr>
                <w:rFonts w:cs="Arial"/>
                <w:sz w:val="28"/>
                <w:szCs w:val="28"/>
              </w:rPr>
              <w:t>500KM</w:t>
            </w:r>
            <w:proofErr w:type="gramEnd"/>
            <w:r>
              <w:rPr>
                <w:rFonts w:cs="Arial"/>
                <w:sz w:val="28"/>
                <w:szCs w:val="28"/>
              </w:rPr>
              <w:t>)</w:t>
            </w:r>
          </w:p>
        </w:tc>
      </w:tr>
    </w:tbl>
    <w:p w:rsidR="00EE4E6C" w:rsidRDefault="00EE4E6C" w:rsidP="00EE4E6C">
      <w:pPr>
        <w:spacing w:line="360" w:lineRule="auto"/>
        <w:jc w:val="both"/>
        <w:rPr>
          <w:rFonts w:cs="Arial"/>
          <w:sz w:val="28"/>
          <w:szCs w:val="28"/>
        </w:rPr>
      </w:pPr>
    </w:p>
    <w:p w:rsidR="00EE4E6C" w:rsidRDefault="00EE4E6C" w:rsidP="00EE4E6C">
      <w:pPr>
        <w:spacing w:line="360" w:lineRule="auto"/>
        <w:jc w:val="both"/>
        <w:rPr>
          <w:rFonts w:cs="Arial"/>
          <w:sz w:val="28"/>
          <w:szCs w:val="28"/>
        </w:rPr>
      </w:pPr>
    </w:p>
    <w:p w:rsidR="00EE4E6C" w:rsidRDefault="00EE4E6C" w:rsidP="00EE4E6C">
      <w:pPr>
        <w:spacing w:line="360" w:lineRule="auto"/>
        <w:jc w:val="both"/>
        <w:rPr>
          <w:rFonts w:cs="Arial"/>
          <w:sz w:val="28"/>
          <w:szCs w:val="28"/>
        </w:rPr>
      </w:pPr>
    </w:p>
    <w:p w:rsidR="00EE4E6C" w:rsidRDefault="00EE4E6C" w:rsidP="00EE4E6C">
      <w:pPr>
        <w:spacing w:line="360" w:lineRule="auto"/>
        <w:jc w:val="both"/>
        <w:rPr>
          <w:rFonts w:cs="Arial"/>
          <w:sz w:val="28"/>
          <w:szCs w:val="28"/>
        </w:rPr>
      </w:pPr>
    </w:p>
    <w:p w:rsidR="00EE4E6C" w:rsidRDefault="00EE4E6C" w:rsidP="00EE4E6C">
      <w:pPr>
        <w:spacing w:line="360" w:lineRule="auto"/>
        <w:jc w:val="both"/>
        <w:rPr>
          <w:rFonts w:cs="Arial"/>
          <w:sz w:val="28"/>
          <w:szCs w:val="28"/>
        </w:rPr>
      </w:pPr>
    </w:p>
    <w:p w:rsidR="00EE4E6C" w:rsidRPr="002C0A6C" w:rsidRDefault="00EE4E6C" w:rsidP="00EE4E6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C0A6C">
        <w:rPr>
          <w:rFonts w:ascii="Arial" w:hAnsi="Arial" w:cs="Arial"/>
          <w:b/>
          <w:u w:val="single"/>
        </w:rPr>
        <w:t>ANEXO II</w:t>
      </w:r>
    </w:p>
    <w:p w:rsidR="00EE4E6C" w:rsidRPr="002C0A6C" w:rsidRDefault="00EE4E6C" w:rsidP="00EE4E6C">
      <w:pPr>
        <w:spacing w:line="360" w:lineRule="auto"/>
        <w:jc w:val="center"/>
        <w:rPr>
          <w:rFonts w:cs="Arial"/>
          <w:sz w:val="20"/>
          <w:szCs w:val="20"/>
        </w:rPr>
      </w:pPr>
      <w:r w:rsidRPr="002C0A6C">
        <w:rPr>
          <w:rFonts w:cs="Arial"/>
          <w:sz w:val="20"/>
          <w:szCs w:val="20"/>
        </w:rPr>
        <w:t xml:space="preserve">(Artigo 9° do Projeto de Resolução nº </w:t>
      </w:r>
      <w:r>
        <w:rPr>
          <w:rFonts w:cs="Arial"/>
          <w:sz w:val="20"/>
          <w:szCs w:val="20"/>
        </w:rPr>
        <w:t>04</w:t>
      </w:r>
      <w:r w:rsidR="00327789">
        <w:rPr>
          <w:rFonts w:cs="Arial"/>
          <w:sz w:val="20"/>
          <w:szCs w:val="20"/>
        </w:rPr>
        <w:t>, de 28</w:t>
      </w:r>
      <w:r w:rsidRPr="002C0A6C">
        <w:rPr>
          <w:rFonts w:cs="Arial"/>
          <w:sz w:val="20"/>
          <w:szCs w:val="20"/>
        </w:rPr>
        <w:t>/</w:t>
      </w:r>
      <w:r w:rsidR="00327789">
        <w:rPr>
          <w:rFonts w:cs="Arial"/>
          <w:sz w:val="20"/>
          <w:szCs w:val="20"/>
        </w:rPr>
        <w:t>setembro</w:t>
      </w:r>
      <w:r w:rsidRPr="002C0A6C">
        <w:rPr>
          <w:rFonts w:cs="Arial"/>
          <w:sz w:val="20"/>
          <w:szCs w:val="20"/>
        </w:rPr>
        <w:t>/2021)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2191"/>
        <w:gridCol w:w="2948"/>
      </w:tblGrid>
      <w:tr w:rsidR="00EE4E6C" w:rsidRPr="002C0A6C" w:rsidTr="00DC1BD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A6C">
              <w:rPr>
                <w:rFonts w:ascii="Arial" w:hAnsi="Arial" w:cs="Arial"/>
                <w:b/>
                <w:sz w:val="20"/>
                <w:szCs w:val="20"/>
              </w:rPr>
              <w:t>FORMULÁRIO PARA SOLICITAÇÃO DE DIÁRIA DE VIAGEM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Exercício:</w:t>
            </w:r>
          </w:p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20_____</w:t>
            </w:r>
          </w:p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Nome do Requisitante: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Cargo / Função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CPF: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Destino: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 xml:space="preserve">Data e </w:t>
            </w:r>
            <w:proofErr w:type="gramStart"/>
            <w:r w:rsidRPr="002C0A6C">
              <w:rPr>
                <w:rFonts w:cs="Arial"/>
                <w:sz w:val="20"/>
                <w:szCs w:val="20"/>
              </w:rPr>
              <w:t>Horário p/ Saída</w:t>
            </w:r>
            <w:proofErr w:type="gramEnd"/>
            <w:r w:rsidRPr="002C0A6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____ /____ /20____      -</w:t>
            </w:r>
            <w:proofErr w:type="gramStart"/>
            <w:r w:rsidRPr="002C0A6C">
              <w:rPr>
                <w:rFonts w:cs="Arial"/>
                <w:sz w:val="20"/>
                <w:szCs w:val="20"/>
              </w:rPr>
              <w:t xml:space="preserve">    </w:t>
            </w:r>
            <w:proofErr w:type="gramEnd"/>
            <w:r w:rsidRPr="002C0A6C">
              <w:rPr>
                <w:rFonts w:cs="Arial"/>
                <w:sz w:val="20"/>
                <w:szCs w:val="20"/>
              </w:rPr>
              <w:t xml:space="preserve">____:____ </w:t>
            </w:r>
            <w:proofErr w:type="spellStart"/>
            <w:r w:rsidRPr="002C0A6C">
              <w:rPr>
                <w:rFonts w:cs="Arial"/>
                <w:sz w:val="20"/>
                <w:szCs w:val="20"/>
              </w:rPr>
              <w:t>hs</w:t>
            </w:r>
            <w:proofErr w:type="spellEnd"/>
          </w:p>
        </w:tc>
      </w:tr>
      <w:tr w:rsidR="00EE4E6C" w:rsidRPr="002C0A6C" w:rsidTr="00DC1B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Data e Horário p/ Retorno: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____ /____ /20____      -</w:t>
            </w:r>
            <w:proofErr w:type="gramStart"/>
            <w:r w:rsidRPr="002C0A6C">
              <w:rPr>
                <w:rFonts w:cs="Arial"/>
                <w:sz w:val="20"/>
                <w:szCs w:val="20"/>
              </w:rPr>
              <w:t xml:space="preserve">    </w:t>
            </w:r>
            <w:proofErr w:type="gramEnd"/>
            <w:r w:rsidRPr="002C0A6C">
              <w:rPr>
                <w:rFonts w:cs="Arial"/>
                <w:sz w:val="20"/>
                <w:szCs w:val="20"/>
              </w:rPr>
              <w:t xml:space="preserve">____:____ </w:t>
            </w:r>
            <w:proofErr w:type="spellStart"/>
            <w:r w:rsidRPr="002C0A6C">
              <w:rPr>
                <w:rFonts w:cs="Arial"/>
                <w:sz w:val="20"/>
                <w:szCs w:val="20"/>
              </w:rPr>
              <w:t>hs</w:t>
            </w:r>
            <w:proofErr w:type="spellEnd"/>
          </w:p>
        </w:tc>
      </w:tr>
      <w:tr w:rsidR="00EE4E6C" w:rsidRPr="002C0A6C" w:rsidTr="00DC1B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Número de Diárias Solicitadas: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Valor Total Liberado: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Meio de Transporte: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C0A6C">
              <w:rPr>
                <w:rFonts w:cs="Arial"/>
                <w:b/>
                <w:sz w:val="20"/>
                <w:szCs w:val="20"/>
              </w:rPr>
              <w:t>Objetivo / Motivo da Viagem:</w:t>
            </w: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E4E6C" w:rsidRPr="002C0A6C" w:rsidRDefault="00EE4E6C" w:rsidP="00EE4E6C">
      <w:pPr>
        <w:spacing w:after="0" w:line="36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EE4E6C" w:rsidRPr="002C0A6C" w:rsidTr="00DC1BDC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Declaro sob as penas da lei, que não irei utilizar desta viagem para fins particulares e, declaro que não resido na localidade de destino.</w:t>
            </w: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Data: ____ / ____ /20 ____              ________________________________</w:t>
            </w: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Assinatura do Requisitante</w:t>
            </w:r>
          </w:p>
        </w:tc>
      </w:tr>
    </w:tbl>
    <w:p w:rsidR="00EE4E6C" w:rsidRPr="002C0A6C" w:rsidRDefault="00EE4E6C" w:rsidP="00EE4E6C">
      <w:pPr>
        <w:spacing w:after="0" w:line="36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EE4E6C" w:rsidRPr="002C0A6C" w:rsidTr="00DC1BDC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A6C">
              <w:rPr>
                <w:rFonts w:ascii="Arial" w:hAnsi="Arial" w:cs="Arial"/>
                <w:b/>
                <w:sz w:val="20"/>
                <w:szCs w:val="20"/>
              </w:rPr>
              <w:t>APROVAÇÃO DA AUTORIDADE CONCEDENTE</w:t>
            </w:r>
          </w:p>
        </w:tc>
      </w:tr>
      <w:tr w:rsidR="00EE4E6C" w:rsidRPr="002C0A6C" w:rsidTr="00DC1BDC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Autorizo</w:t>
            </w:r>
            <w:proofErr w:type="gramStart"/>
            <w:r w:rsidRPr="002C0A6C">
              <w:rPr>
                <w:rFonts w:cs="Arial"/>
                <w:sz w:val="20"/>
                <w:szCs w:val="20"/>
              </w:rPr>
              <w:t xml:space="preserve">  </w:t>
            </w:r>
            <w:proofErr w:type="gramEnd"/>
            <w:r w:rsidRPr="002C0A6C">
              <w:rPr>
                <w:rFonts w:cs="Arial"/>
                <w:sz w:val="20"/>
                <w:szCs w:val="20"/>
              </w:rPr>
              <w:t>a concessão das diárias de viagem acima solicitadas.</w:t>
            </w: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E4E6C" w:rsidRPr="002C0A6C" w:rsidRDefault="00327789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Santa Bárbara do Monte Verde</w:t>
            </w:r>
            <w:r w:rsidR="00EE4E6C" w:rsidRPr="002C0A6C">
              <w:rPr>
                <w:rFonts w:cs="Arial"/>
                <w:sz w:val="20"/>
                <w:szCs w:val="20"/>
              </w:rPr>
              <w:t xml:space="preserve"> – MG, ____de _____________de</w:t>
            </w:r>
            <w:proofErr w:type="gramStart"/>
            <w:r w:rsidR="00EE4E6C" w:rsidRPr="002C0A6C">
              <w:rPr>
                <w:rFonts w:cs="Arial"/>
                <w:sz w:val="20"/>
                <w:szCs w:val="20"/>
              </w:rPr>
              <w:t xml:space="preserve">  </w:t>
            </w:r>
            <w:proofErr w:type="gramEnd"/>
            <w:r w:rsidR="00EE4E6C" w:rsidRPr="002C0A6C">
              <w:rPr>
                <w:rFonts w:cs="Arial"/>
                <w:sz w:val="20"/>
                <w:szCs w:val="20"/>
              </w:rPr>
              <w:t>20____</w:t>
            </w: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___________________________________________</w:t>
            </w:r>
          </w:p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C0A6C">
              <w:rPr>
                <w:rFonts w:cs="Arial"/>
                <w:b/>
                <w:sz w:val="20"/>
                <w:szCs w:val="20"/>
              </w:rPr>
              <w:t>Presidente (ou Vice-Presidente) da Mesa Diretora</w:t>
            </w:r>
          </w:p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E4E6C" w:rsidRDefault="00EE4E6C" w:rsidP="00EE4E6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4E6C" w:rsidRPr="002C0A6C" w:rsidRDefault="00EE4E6C" w:rsidP="00EE4E6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0A6C">
        <w:rPr>
          <w:rFonts w:ascii="Arial" w:hAnsi="Arial" w:cs="Arial"/>
          <w:b/>
          <w:sz w:val="20"/>
          <w:szCs w:val="20"/>
          <w:u w:val="single"/>
        </w:rPr>
        <w:t>ANEXO III</w:t>
      </w:r>
    </w:p>
    <w:p w:rsidR="00EE4E6C" w:rsidRPr="002C0A6C" w:rsidRDefault="00EE4E6C" w:rsidP="00EE4E6C">
      <w:pPr>
        <w:spacing w:line="360" w:lineRule="auto"/>
        <w:jc w:val="center"/>
        <w:rPr>
          <w:rFonts w:cs="Arial"/>
          <w:sz w:val="20"/>
          <w:szCs w:val="20"/>
        </w:rPr>
      </w:pPr>
      <w:r w:rsidRPr="002C0A6C">
        <w:rPr>
          <w:rFonts w:cs="Arial"/>
          <w:sz w:val="20"/>
          <w:szCs w:val="20"/>
        </w:rPr>
        <w:t xml:space="preserve">(Artigo 14 do Projeto de Resolução n° </w:t>
      </w:r>
      <w:r w:rsidR="00327789">
        <w:rPr>
          <w:rFonts w:cs="Arial"/>
          <w:sz w:val="20"/>
          <w:szCs w:val="20"/>
        </w:rPr>
        <w:t>04</w:t>
      </w:r>
      <w:r w:rsidRPr="002C0A6C">
        <w:rPr>
          <w:rFonts w:cs="Arial"/>
          <w:sz w:val="20"/>
          <w:szCs w:val="20"/>
        </w:rPr>
        <w:t xml:space="preserve">, de </w:t>
      </w:r>
      <w:r w:rsidR="00327789">
        <w:rPr>
          <w:rFonts w:cs="Arial"/>
          <w:sz w:val="20"/>
          <w:szCs w:val="20"/>
        </w:rPr>
        <w:t>28</w:t>
      </w:r>
      <w:r w:rsidRPr="002C0A6C">
        <w:rPr>
          <w:rFonts w:cs="Arial"/>
          <w:sz w:val="20"/>
          <w:szCs w:val="20"/>
        </w:rPr>
        <w:t>/</w:t>
      </w:r>
      <w:r w:rsidR="00327789">
        <w:rPr>
          <w:rFonts w:cs="Arial"/>
          <w:sz w:val="20"/>
          <w:szCs w:val="20"/>
        </w:rPr>
        <w:t>setembro</w:t>
      </w:r>
      <w:r w:rsidRPr="002C0A6C">
        <w:rPr>
          <w:rFonts w:cs="Arial"/>
          <w:sz w:val="20"/>
          <w:szCs w:val="20"/>
        </w:rPr>
        <w:t>/2021)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0"/>
        <w:gridCol w:w="1523"/>
        <w:gridCol w:w="2907"/>
      </w:tblGrid>
      <w:tr w:rsidR="00EE4E6C" w:rsidRPr="002C0A6C" w:rsidTr="00DC1BD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A6C">
              <w:rPr>
                <w:rFonts w:ascii="Arial" w:hAnsi="Arial" w:cs="Arial"/>
                <w:b/>
                <w:sz w:val="20"/>
                <w:szCs w:val="20"/>
              </w:rPr>
              <w:t>RELATÓRIO CIRCUNSTANCIADO               DE VIAGEM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Exercício:</w:t>
            </w:r>
          </w:p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20_____</w:t>
            </w:r>
          </w:p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Nome do Requisitante: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Cargo / Função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CPF: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Banco que possui conta: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N° da Agência: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N° da Conta: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Tipo: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2C0A6C">
              <w:rPr>
                <w:rFonts w:cs="Arial"/>
                <w:sz w:val="20"/>
                <w:szCs w:val="20"/>
              </w:rPr>
              <w:t xml:space="preserve">(   </w:t>
            </w:r>
            <w:proofErr w:type="gramEnd"/>
            <w:r w:rsidRPr="002C0A6C">
              <w:rPr>
                <w:rFonts w:cs="Arial"/>
                <w:sz w:val="20"/>
                <w:szCs w:val="20"/>
              </w:rPr>
              <w:t>) Corrente    (   ) Poupança</w:t>
            </w: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Destino: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Data e Horário de Saída: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____ /____ /20____      -</w:t>
            </w:r>
            <w:proofErr w:type="gramStart"/>
            <w:r w:rsidRPr="002C0A6C">
              <w:rPr>
                <w:rFonts w:cs="Arial"/>
                <w:sz w:val="20"/>
                <w:szCs w:val="20"/>
              </w:rPr>
              <w:t xml:space="preserve">    </w:t>
            </w:r>
            <w:proofErr w:type="gramEnd"/>
            <w:r w:rsidRPr="002C0A6C">
              <w:rPr>
                <w:rFonts w:cs="Arial"/>
                <w:sz w:val="20"/>
                <w:szCs w:val="20"/>
              </w:rPr>
              <w:t xml:space="preserve">____:____ </w:t>
            </w:r>
            <w:proofErr w:type="spellStart"/>
            <w:r w:rsidRPr="002C0A6C">
              <w:rPr>
                <w:rFonts w:cs="Arial"/>
                <w:sz w:val="20"/>
                <w:szCs w:val="20"/>
              </w:rPr>
              <w:t>hs</w:t>
            </w:r>
            <w:proofErr w:type="spellEnd"/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Data e Horário do Retorno: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____ /____ /20____      -</w:t>
            </w:r>
            <w:proofErr w:type="gramStart"/>
            <w:r w:rsidRPr="002C0A6C">
              <w:rPr>
                <w:rFonts w:cs="Arial"/>
                <w:sz w:val="20"/>
                <w:szCs w:val="20"/>
              </w:rPr>
              <w:t xml:space="preserve">    </w:t>
            </w:r>
            <w:proofErr w:type="gramEnd"/>
            <w:r w:rsidRPr="002C0A6C">
              <w:rPr>
                <w:rFonts w:cs="Arial"/>
                <w:sz w:val="20"/>
                <w:szCs w:val="20"/>
              </w:rPr>
              <w:t xml:space="preserve">____:____ </w:t>
            </w:r>
            <w:proofErr w:type="spellStart"/>
            <w:r w:rsidRPr="002C0A6C">
              <w:rPr>
                <w:rFonts w:cs="Arial"/>
                <w:sz w:val="20"/>
                <w:szCs w:val="20"/>
              </w:rPr>
              <w:t>hs</w:t>
            </w:r>
            <w:proofErr w:type="spellEnd"/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Valor da(s) Diária(s):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Quantidade de Diária(s) Liberada(s):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Quantidade de Diária(s) Utilizada(s):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Valor de Diária(s) a Devolver: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Meio de Transporte Utilizado: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2C0A6C">
              <w:rPr>
                <w:rFonts w:cs="Arial"/>
                <w:b/>
                <w:sz w:val="20"/>
                <w:szCs w:val="20"/>
              </w:rPr>
              <w:t>Descrever os comprovantes que estão sendo anexados a este relatório:</w:t>
            </w: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E4E6C" w:rsidRPr="002C0A6C" w:rsidTr="00DC1BDC"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Declaro sob as penas da lei, que não utilizei desta viagem para finalidade diversa das previstas no artigo 1° desta Lei.</w:t>
            </w: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Data: ____ / ____ / 20____              ______________________________</w:t>
            </w: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 xml:space="preserve">                                                                            Assinatura do Requisitante</w:t>
            </w:r>
          </w:p>
        </w:tc>
      </w:tr>
      <w:tr w:rsidR="00EE4E6C" w:rsidRPr="002C0A6C" w:rsidTr="00DC1BDC">
        <w:trPr>
          <w:trHeight w:val="509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A6C">
              <w:rPr>
                <w:rFonts w:ascii="Arial" w:hAnsi="Arial" w:cs="Arial"/>
                <w:b/>
                <w:sz w:val="20"/>
                <w:szCs w:val="20"/>
              </w:rPr>
              <w:t>APROVAÇÃO DA AUTORIDADE CONCEDENTE</w:t>
            </w:r>
          </w:p>
        </w:tc>
      </w:tr>
      <w:tr w:rsidR="00EE4E6C" w:rsidRPr="002C0A6C" w:rsidTr="00DC1BDC"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 xml:space="preserve">Aprovo a(s) diária(s) e/ou reembolso concedidas ao requisitante acima identificado. </w:t>
            </w:r>
          </w:p>
          <w:p w:rsidR="00EE4E6C" w:rsidRPr="002C0A6C" w:rsidRDefault="00EE4E6C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E4E6C" w:rsidRPr="002C0A6C" w:rsidRDefault="00327789" w:rsidP="00DC1BDC">
            <w:pPr>
              <w:spacing w:after="0"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Santa Bárbara do Monte Verde</w:t>
            </w:r>
            <w:r w:rsidR="00EE4E6C" w:rsidRPr="002C0A6C">
              <w:rPr>
                <w:rFonts w:cs="Arial"/>
                <w:sz w:val="20"/>
                <w:szCs w:val="20"/>
              </w:rPr>
              <w:t xml:space="preserve"> – MG, ____de _____________de</w:t>
            </w:r>
            <w:proofErr w:type="gramStart"/>
            <w:r w:rsidR="00EE4E6C" w:rsidRPr="002C0A6C">
              <w:rPr>
                <w:rFonts w:cs="Arial"/>
                <w:sz w:val="20"/>
                <w:szCs w:val="20"/>
              </w:rPr>
              <w:t xml:space="preserve">  </w:t>
            </w:r>
            <w:proofErr w:type="gramEnd"/>
            <w:r w:rsidR="00EE4E6C" w:rsidRPr="002C0A6C">
              <w:rPr>
                <w:rFonts w:cs="Arial"/>
                <w:sz w:val="20"/>
                <w:szCs w:val="20"/>
              </w:rPr>
              <w:t>20____</w:t>
            </w:r>
          </w:p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C0A6C">
              <w:rPr>
                <w:rFonts w:cs="Arial"/>
                <w:sz w:val="20"/>
                <w:szCs w:val="20"/>
              </w:rPr>
              <w:t>___________________________________________</w:t>
            </w:r>
          </w:p>
          <w:p w:rsidR="00EE4E6C" w:rsidRPr="002C0A6C" w:rsidRDefault="00EE4E6C" w:rsidP="00DC1BDC">
            <w:pPr>
              <w:spacing w:after="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C0A6C">
              <w:rPr>
                <w:rFonts w:cs="Arial"/>
                <w:b/>
                <w:sz w:val="20"/>
                <w:szCs w:val="20"/>
              </w:rPr>
              <w:t>Presidente (ou Vice-Presidente) da Mesa Diretora</w:t>
            </w:r>
          </w:p>
        </w:tc>
      </w:tr>
    </w:tbl>
    <w:p w:rsidR="00CA1082" w:rsidRDefault="00CA1082" w:rsidP="000F0E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1082" w:rsidRDefault="00CA1082" w:rsidP="000F0E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1082" w:rsidRDefault="00CA1082" w:rsidP="000F0E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1082" w:rsidRDefault="00CA1082" w:rsidP="000F0E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1082" w:rsidRDefault="00CA1082" w:rsidP="000F0E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1082" w:rsidRDefault="00CA1082" w:rsidP="000F0E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1082" w:rsidRDefault="00CA1082" w:rsidP="000F0E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1082" w:rsidRDefault="00CA1082" w:rsidP="000F0E3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A1082" w:rsidRDefault="00CA1082" w:rsidP="002055DF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CA1082" w:rsidSect="00493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9FD"/>
    <w:rsid w:val="000A3773"/>
    <w:rsid w:val="000F0E33"/>
    <w:rsid w:val="001C3B28"/>
    <w:rsid w:val="002055DF"/>
    <w:rsid w:val="002C0A6C"/>
    <w:rsid w:val="00327789"/>
    <w:rsid w:val="0041451E"/>
    <w:rsid w:val="0049314E"/>
    <w:rsid w:val="005052EA"/>
    <w:rsid w:val="00530015"/>
    <w:rsid w:val="00823D20"/>
    <w:rsid w:val="008839FD"/>
    <w:rsid w:val="00AE672B"/>
    <w:rsid w:val="00B901B0"/>
    <w:rsid w:val="00CA1082"/>
    <w:rsid w:val="00DC2771"/>
    <w:rsid w:val="00E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F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DE8A-6A79-4C99-B56C-AA670291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1776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Câmara</cp:lastModifiedBy>
  <cp:revision>9</cp:revision>
  <cp:lastPrinted>2021-09-27T15:51:00Z</cp:lastPrinted>
  <dcterms:created xsi:type="dcterms:W3CDTF">2021-08-26T19:23:00Z</dcterms:created>
  <dcterms:modified xsi:type="dcterms:W3CDTF">2021-11-23T19:47:00Z</dcterms:modified>
</cp:coreProperties>
</file>