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B8" w:rsidRDefault="001A2174" w:rsidP="001A2174">
      <w:pPr>
        <w:ind w:firstLine="851"/>
        <w:jc w:val="both"/>
      </w:pPr>
      <w:r>
        <w:t>Lei n° 465/10, de 09 de novembro de 2010.</w:t>
      </w:r>
    </w:p>
    <w:p w:rsidR="001A2174" w:rsidRDefault="001A2174" w:rsidP="001A2174">
      <w:pPr>
        <w:ind w:firstLine="851"/>
        <w:jc w:val="both"/>
      </w:pPr>
    </w:p>
    <w:p w:rsidR="001A2174" w:rsidRDefault="001A2174" w:rsidP="001A2174">
      <w:pPr>
        <w:ind w:left="3402"/>
        <w:jc w:val="both"/>
      </w:pPr>
      <w:r>
        <w:t>Estima a Receita e Fixa a Despesa do Município de Santa Bárbara do Monte Verde para o exercício financeiro de 2011.</w:t>
      </w:r>
    </w:p>
    <w:p w:rsidR="009150AA" w:rsidRDefault="009150AA" w:rsidP="001A2174">
      <w:pPr>
        <w:ind w:left="3402"/>
        <w:jc w:val="both"/>
      </w:pPr>
    </w:p>
    <w:p w:rsidR="009150AA" w:rsidRDefault="009150AA" w:rsidP="009150AA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9150AA" w:rsidRDefault="009150AA" w:rsidP="009150AA">
      <w:pPr>
        <w:ind w:firstLine="851"/>
        <w:jc w:val="both"/>
      </w:pPr>
    </w:p>
    <w:p w:rsidR="009150AA" w:rsidRDefault="009150AA" w:rsidP="009150AA">
      <w:pPr>
        <w:ind w:firstLine="851"/>
        <w:jc w:val="both"/>
      </w:pPr>
      <w:r>
        <w:rPr>
          <w:b/>
        </w:rPr>
        <w:t xml:space="preserve">Art. 1°- </w:t>
      </w:r>
      <w:r>
        <w:t>O Orçamento Geral do Município de Santa Bárbara do Monte Verde estima a receita e fixa a despesa em R$ 9.903.693,00 (nove milhões, novecentos e três mil e seiscentos e noventa e três reais), para exercício financeiro de 2011; sendo R$ 7.355.892,00 (sete milhões, trezentos e cinqüenta e cinco mil, oitocentos e noventa dois reais), do Orçamento Fiscal e R$ 2.547.801,00 (dois milhões, quinhentos e quarenta e sete mil e oitocentos e um reais), do Orçamento Seguridade Social.</w:t>
      </w:r>
    </w:p>
    <w:p w:rsidR="006B006C" w:rsidRDefault="006B006C" w:rsidP="009150AA">
      <w:pPr>
        <w:ind w:firstLine="851"/>
        <w:jc w:val="both"/>
      </w:pPr>
    </w:p>
    <w:p w:rsidR="006B006C" w:rsidRDefault="006B006C" w:rsidP="009150AA">
      <w:pPr>
        <w:ind w:firstLine="851"/>
        <w:jc w:val="both"/>
      </w:pPr>
      <w:r>
        <w:rPr>
          <w:b/>
        </w:rPr>
        <w:t xml:space="preserve">Art. 2°- </w:t>
      </w:r>
      <w:r>
        <w:t>A Receita do Município de Santa Bárbara do Monte Verde é estimada de acordo com a seguinte discriminação.</w:t>
      </w:r>
    </w:p>
    <w:tbl>
      <w:tblPr>
        <w:tblStyle w:val="Tabelacomgrade"/>
        <w:tblW w:w="0" w:type="auto"/>
        <w:tblLook w:val="04A0"/>
      </w:tblPr>
      <w:tblGrid>
        <w:gridCol w:w="5211"/>
        <w:gridCol w:w="3433"/>
      </w:tblGrid>
      <w:tr w:rsidR="00E43B97" w:rsidTr="00856B9C">
        <w:tc>
          <w:tcPr>
            <w:tcW w:w="5211" w:type="dxa"/>
          </w:tcPr>
          <w:p w:rsidR="00E43B97" w:rsidRPr="00856B9C" w:rsidRDefault="00856B9C" w:rsidP="009150AA">
            <w:pPr>
              <w:jc w:val="both"/>
              <w:rPr>
                <w:b/>
              </w:rPr>
            </w:pPr>
            <w:r>
              <w:rPr>
                <w:b/>
              </w:rPr>
              <w:t>1. Receitas Correntes</w:t>
            </w:r>
          </w:p>
        </w:tc>
        <w:tc>
          <w:tcPr>
            <w:tcW w:w="3433" w:type="dxa"/>
          </w:tcPr>
          <w:p w:rsidR="00E43B97" w:rsidRDefault="00E43B97" w:rsidP="009150AA">
            <w:pPr>
              <w:jc w:val="both"/>
            </w:pP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1.1. Receita Tributária</w:t>
            </w:r>
          </w:p>
        </w:tc>
        <w:tc>
          <w:tcPr>
            <w:tcW w:w="3433" w:type="dxa"/>
          </w:tcPr>
          <w:p w:rsidR="00E43B97" w:rsidRDefault="00856B9C" w:rsidP="009150AA">
            <w:pPr>
              <w:jc w:val="both"/>
            </w:pPr>
            <w:r>
              <w:t>168.905,00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1.2. Receita de Contribuições</w:t>
            </w:r>
          </w:p>
        </w:tc>
        <w:tc>
          <w:tcPr>
            <w:tcW w:w="3433" w:type="dxa"/>
          </w:tcPr>
          <w:p w:rsidR="00E43B97" w:rsidRDefault="00856B9C" w:rsidP="009150AA">
            <w:pPr>
              <w:jc w:val="both"/>
            </w:pPr>
            <w:r>
              <w:t>22.745,00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1.3. Receita Patrimonial</w:t>
            </w:r>
          </w:p>
        </w:tc>
        <w:tc>
          <w:tcPr>
            <w:tcW w:w="3433" w:type="dxa"/>
          </w:tcPr>
          <w:p w:rsidR="00E43B97" w:rsidRDefault="00856B9C" w:rsidP="009150AA">
            <w:pPr>
              <w:jc w:val="both"/>
            </w:pPr>
            <w:r>
              <w:t>17.793,00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1.6. Receita de Serviços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t>22.845,00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1.7. Transferências Correntes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t>9.268.198,00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 xml:space="preserve">1.9. Outras Receitas Correntes </w:t>
            </w:r>
          </w:p>
        </w:tc>
        <w:tc>
          <w:tcPr>
            <w:tcW w:w="3433" w:type="dxa"/>
          </w:tcPr>
          <w:p w:rsidR="00E43B97" w:rsidRPr="00856B9C" w:rsidRDefault="00255B78" w:rsidP="009150AA">
            <w:pPr>
              <w:jc w:val="both"/>
              <w:rPr>
                <w:b/>
              </w:rPr>
            </w:pPr>
            <w:r>
              <w:t>36.482,00</w:t>
            </w:r>
          </w:p>
        </w:tc>
      </w:tr>
      <w:tr w:rsidR="00E43B97" w:rsidTr="00856B9C">
        <w:tc>
          <w:tcPr>
            <w:tcW w:w="5211" w:type="dxa"/>
          </w:tcPr>
          <w:p w:rsidR="00E43B97" w:rsidRPr="00856B9C" w:rsidRDefault="00856B9C" w:rsidP="00856B9C">
            <w:pPr>
              <w:jc w:val="center"/>
              <w:rPr>
                <w:b/>
              </w:rPr>
            </w:pPr>
            <w:r w:rsidRPr="00856B9C">
              <w:rPr>
                <w:b/>
              </w:rPr>
              <w:t>Soma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rPr>
                <w:b/>
              </w:rPr>
              <w:t>9.536.968,00</w:t>
            </w:r>
          </w:p>
        </w:tc>
      </w:tr>
      <w:tr w:rsidR="00E43B97" w:rsidTr="00856B9C">
        <w:tc>
          <w:tcPr>
            <w:tcW w:w="5211" w:type="dxa"/>
          </w:tcPr>
          <w:p w:rsidR="00E43B97" w:rsidRPr="00856B9C" w:rsidRDefault="00856B9C" w:rsidP="009150AA">
            <w:pPr>
              <w:jc w:val="both"/>
              <w:rPr>
                <w:b/>
              </w:rPr>
            </w:pPr>
            <w:r>
              <w:rPr>
                <w:b/>
              </w:rPr>
              <w:t>2. Receitas de Capital</w:t>
            </w:r>
          </w:p>
        </w:tc>
        <w:tc>
          <w:tcPr>
            <w:tcW w:w="3433" w:type="dxa"/>
          </w:tcPr>
          <w:p w:rsidR="00E43B97" w:rsidRDefault="00E43B97" w:rsidP="009150AA">
            <w:pPr>
              <w:jc w:val="both"/>
            </w:pP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2.2. Alienação de Bens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t>10.000,00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2.4. Transferências de Capital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t>1.830.000,00</w:t>
            </w:r>
          </w:p>
        </w:tc>
      </w:tr>
      <w:tr w:rsidR="00E43B97" w:rsidTr="00856B9C">
        <w:tc>
          <w:tcPr>
            <w:tcW w:w="5211" w:type="dxa"/>
          </w:tcPr>
          <w:p w:rsidR="00E43B97" w:rsidRPr="00856B9C" w:rsidRDefault="00856B9C" w:rsidP="00856B9C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433" w:type="dxa"/>
          </w:tcPr>
          <w:p w:rsidR="00E43B97" w:rsidRDefault="00255B78" w:rsidP="009150AA">
            <w:pPr>
              <w:jc w:val="both"/>
            </w:pPr>
            <w:r>
              <w:t>1.840.000,00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Dedução da Receita Corrente</w:t>
            </w:r>
          </w:p>
        </w:tc>
        <w:tc>
          <w:tcPr>
            <w:tcW w:w="3433" w:type="dxa"/>
          </w:tcPr>
          <w:p w:rsidR="00E43B97" w:rsidRDefault="00E43B97" w:rsidP="009150AA">
            <w:pPr>
              <w:jc w:val="both"/>
            </w:pP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Dedução para formação do FUNDEB</w:t>
            </w:r>
          </w:p>
        </w:tc>
        <w:tc>
          <w:tcPr>
            <w:tcW w:w="3433" w:type="dxa"/>
          </w:tcPr>
          <w:p w:rsidR="00E43B97" w:rsidRDefault="00856B9C" w:rsidP="009150AA">
            <w:pPr>
              <w:jc w:val="both"/>
            </w:pPr>
            <w:r>
              <w:t>-1.473.275,00</w:t>
            </w:r>
          </w:p>
        </w:tc>
      </w:tr>
      <w:tr w:rsidR="00E43B97" w:rsidTr="00856B9C">
        <w:tc>
          <w:tcPr>
            <w:tcW w:w="5211" w:type="dxa"/>
          </w:tcPr>
          <w:p w:rsidR="00E43B97" w:rsidRDefault="00856B9C" w:rsidP="009150AA">
            <w:pPr>
              <w:jc w:val="both"/>
            </w:pPr>
            <w:r>
              <w:t>Total da Receita Estimada</w:t>
            </w:r>
          </w:p>
        </w:tc>
        <w:tc>
          <w:tcPr>
            <w:tcW w:w="3433" w:type="dxa"/>
          </w:tcPr>
          <w:p w:rsidR="00E43B97" w:rsidRPr="00856B9C" w:rsidRDefault="00856B9C" w:rsidP="009150AA">
            <w:pPr>
              <w:jc w:val="both"/>
              <w:rPr>
                <w:b/>
              </w:rPr>
            </w:pPr>
            <w:r>
              <w:rPr>
                <w:b/>
              </w:rPr>
              <w:t>9.903.693,00</w:t>
            </w:r>
          </w:p>
        </w:tc>
      </w:tr>
    </w:tbl>
    <w:p w:rsidR="006B006C" w:rsidRDefault="006B006C" w:rsidP="009150AA">
      <w:pPr>
        <w:ind w:firstLine="851"/>
        <w:jc w:val="both"/>
      </w:pPr>
    </w:p>
    <w:p w:rsidR="007646EE" w:rsidRDefault="007646EE" w:rsidP="009150AA">
      <w:pPr>
        <w:ind w:firstLine="851"/>
        <w:jc w:val="both"/>
        <w:rPr>
          <w:b/>
        </w:rPr>
      </w:pPr>
    </w:p>
    <w:p w:rsidR="007646EE" w:rsidRDefault="007646EE" w:rsidP="009150AA">
      <w:pPr>
        <w:ind w:firstLine="851"/>
        <w:jc w:val="both"/>
      </w:pPr>
      <w:r>
        <w:rPr>
          <w:b/>
        </w:rPr>
        <w:t xml:space="preserve">Art.3°- </w:t>
      </w:r>
      <w:r>
        <w:t>A Despesa do Município de Santa Bárbara do Monte Verde é fixada de acordo com a seguinte discriminação:</w:t>
      </w:r>
    </w:p>
    <w:p w:rsidR="00601C01" w:rsidRDefault="00601C01" w:rsidP="009150AA">
      <w:pPr>
        <w:ind w:firstLine="851"/>
        <w:jc w:val="both"/>
      </w:pPr>
      <w:r>
        <w:t>a. Classificação Institucional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lastRenderedPageBreak/>
              <w:t>1. Câmara Municipal de Santa Bárbara do Monte Verde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>01.01. Corpo Legislativo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  <w:r>
              <w:t>385.000,00</w:t>
            </w:r>
          </w:p>
        </w:tc>
      </w:tr>
      <w:tr w:rsidR="00962D60" w:rsidTr="00962D60">
        <w:tc>
          <w:tcPr>
            <w:tcW w:w="6062" w:type="dxa"/>
          </w:tcPr>
          <w:p w:rsidR="00962D60" w:rsidRPr="00962D60" w:rsidRDefault="00962D60" w:rsidP="00962D60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962D60" w:rsidRPr="00962D60" w:rsidRDefault="00962D60" w:rsidP="009150AA">
            <w:pPr>
              <w:jc w:val="both"/>
              <w:rPr>
                <w:b/>
              </w:rPr>
            </w:pPr>
            <w:r w:rsidRPr="00962D60">
              <w:rPr>
                <w:b/>
              </w:rPr>
              <w:t>385.000,00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>2. Prefeitura Municipal de Santa Bárbara do Monte Verde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>02.01. Gabinete do Prefeito</w:t>
            </w:r>
          </w:p>
        </w:tc>
        <w:tc>
          <w:tcPr>
            <w:tcW w:w="2582" w:type="dxa"/>
          </w:tcPr>
          <w:p w:rsidR="00962D60" w:rsidRPr="00962D60" w:rsidRDefault="00962D60" w:rsidP="009150AA">
            <w:pPr>
              <w:jc w:val="both"/>
              <w:rPr>
                <w:b/>
              </w:rPr>
            </w:pPr>
            <w:r>
              <w:rPr>
                <w:b/>
              </w:rPr>
              <w:t>196.150,00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 xml:space="preserve">02.01.00 Gabinete do Prefeito 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  <w:r>
              <w:t>163.450,00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>02.01.02 Secretaria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  <w:r>
              <w:t>32.700,00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62D60" w:rsidP="009150AA">
            <w:pPr>
              <w:jc w:val="both"/>
            </w:pPr>
            <w:r>
              <w:t>02.02. Procuradoria Jurídica</w:t>
            </w:r>
          </w:p>
        </w:tc>
        <w:tc>
          <w:tcPr>
            <w:tcW w:w="2582" w:type="dxa"/>
          </w:tcPr>
          <w:p w:rsidR="00962D60" w:rsidRDefault="00962D60" w:rsidP="009150AA">
            <w:pPr>
              <w:jc w:val="both"/>
            </w:pPr>
            <w:r>
              <w:t>58.800,00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A6163" w:rsidP="009150AA">
            <w:pPr>
              <w:jc w:val="both"/>
            </w:pPr>
            <w:r>
              <w:t>02.03. Divisão de Administração e F</w:t>
            </w:r>
            <w:r w:rsidR="0022661C">
              <w:t xml:space="preserve">inanças 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954.136,00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02.04. Divisão de Educação, Cultura e Lazer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2.998.900,00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02.04.01 Seção de Educação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2.609.300,00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02.04.02 Seção de Cultura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185.200,00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02.04.03 Seção de Lazer e Esportes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215.400,00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22661C">
            <w:pPr>
              <w:jc w:val="both"/>
            </w:pPr>
            <w:r>
              <w:t>02.05. Divisão de Saúde e Saneamento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145.200,00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02.05.02 Seção de Saneamento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145.200,00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02.06. Fundo Municipal de Saúde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1.949.881,00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02.06.01 Bloco - Atenção Básica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1.524.741,00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02.06.02 Bloco - Atenção Média e Alta Complexidade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61.320,00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>02.06.03 Bloco - Vigilância em Saúde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13.820,00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22661C" w:rsidP="009150AA">
            <w:pPr>
              <w:jc w:val="both"/>
            </w:pPr>
            <w:r>
              <w:t xml:space="preserve">02.06.04 Bloco - Assistência Farmacêutica </w:t>
            </w:r>
          </w:p>
        </w:tc>
        <w:tc>
          <w:tcPr>
            <w:tcW w:w="2582" w:type="dxa"/>
          </w:tcPr>
          <w:p w:rsidR="00962D60" w:rsidRDefault="0022661C" w:rsidP="009150AA">
            <w:pPr>
              <w:jc w:val="both"/>
            </w:pPr>
            <w:r>
              <w:t>94.500,00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46AFA" w:rsidP="009150AA">
            <w:pPr>
              <w:jc w:val="both"/>
            </w:pPr>
            <w:r>
              <w:t>02.06.05 Bloco - Gestão do SUS</w:t>
            </w:r>
          </w:p>
        </w:tc>
        <w:tc>
          <w:tcPr>
            <w:tcW w:w="2582" w:type="dxa"/>
          </w:tcPr>
          <w:p w:rsidR="00962D60" w:rsidRDefault="00946AFA" w:rsidP="009150AA">
            <w:pPr>
              <w:jc w:val="both"/>
            </w:pPr>
            <w:r>
              <w:t>57.700,00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946AFA" w:rsidP="009150AA">
            <w:pPr>
              <w:jc w:val="both"/>
            </w:pPr>
            <w:r>
              <w:t>02.06.06 Bloco - Investimentos</w:t>
            </w:r>
          </w:p>
        </w:tc>
        <w:tc>
          <w:tcPr>
            <w:tcW w:w="2582" w:type="dxa"/>
          </w:tcPr>
          <w:p w:rsidR="00962D60" w:rsidRDefault="00946AFA" w:rsidP="009150AA">
            <w:pPr>
              <w:jc w:val="both"/>
            </w:pPr>
            <w:r>
              <w:t>197.800,00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 xml:space="preserve">02.07. Div. Obras, Ser. Urbanos </w:t>
            </w:r>
            <w:proofErr w:type="spellStart"/>
            <w:r>
              <w:t>Desenv</w:t>
            </w:r>
            <w:proofErr w:type="spellEnd"/>
            <w:r>
              <w:t>. Econômico</w:t>
            </w:r>
          </w:p>
        </w:tc>
        <w:tc>
          <w:tcPr>
            <w:tcW w:w="2582" w:type="dxa"/>
          </w:tcPr>
          <w:p w:rsidR="00962D60" w:rsidRDefault="008C2C41" w:rsidP="009150AA">
            <w:pPr>
              <w:jc w:val="both"/>
            </w:pPr>
            <w:r>
              <w:t>2.821.806,00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 xml:space="preserve">02.07.00 Div. Obras, Ser. Urbanos </w:t>
            </w:r>
            <w:proofErr w:type="spellStart"/>
            <w:r>
              <w:t>Desenv</w:t>
            </w:r>
            <w:proofErr w:type="spellEnd"/>
            <w:r>
              <w:t>. Econômico</w:t>
            </w:r>
          </w:p>
        </w:tc>
        <w:tc>
          <w:tcPr>
            <w:tcW w:w="2582" w:type="dxa"/>
          </w:tcPr>
          <w:p w:rsidR="00962D60" w:rsidRDefault="008C2C41" w:rsidP="009150AA">
            <w:pPr>
              <w:jc w:val="both"/>
            </w:pPr>
            <w:r>
              <w:t>403.729,00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>02.07.01 Seção de Obras</w:t>
            </w:r>
          </w:p>
        </w:tc>
        <w:tc>
          <w:tcPr>
            <w:tcW w:w="2582" w:type="dxa"/>
          </w:tcPr>
          <w:p w:rsidR="00962D60" w:rsidRDefault="008C2C41" w:rsidP="009150AA">
            <w:pPr>
              <w:jc w:val="both"/>
            </w:pPr>
            <w:r>
              <w:t>1.159.800,00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>02.07.02 Seção de Serviços Urbanos</w:t>
            </w:r>
          </w:p>
        </w:tc>
        <w:tc>
          <w:tcPr>
            <w:tcW w:w="2582" w:type="dxa"/>
          </w:tcPr>
          <w:p w:rsidR="00962D60" w:rsidRDefault="008C2C41" w:rsidP="009150AA">
            <w:pPr>
              <w:jc w:val="both"/>
            </w:pPr>
            <w:r>
              <w:t>177.200,00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>02.07.03 Seção de Turismo, Indústria e Comércio</w:t>
            </w:r>
          </w:p>
        </w:tc>
        <w:tc>
          <w:tcPr>
            <w:tcW w:w="2582" w:type="dxa"/>
          </w:tcPr>
          <w:p w:rsidR="00962D60" w:rsidRDefault="008C2C41" w:rsidP="009150AA">
            <w:pPr>
              <w:jc w:val="both"/>
            </w:pPr>
            <w:r>
              <w:t>20.300,00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8C2C41">
            <w:pPr>
              <w:jc w:val="both"/>
            </w:pPr>
            <w:r>
              <w:t xml:space="preserve">02.07.04 Seção </w:t>
            </w:r>
            <w:r w:rsidR="006F3663">
              <w:t>de Agricultura e P</w:t>
            </w:r>
            <w:r>
              <w:t>ecuária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948.777,00</w:t>
            </w:r>
          </w:p>
        </w:tc>
      </w:tr>
      <w:tr w:rsidR="00962D60" w:rsidTr="00962D60">
        <w:tc>
          <w:tcPr>
            <w:tcW w:w="6062" w:type="dxa"/>
          </w:tcPr>
          <w:p w:rsidR="00962D60" w:rsidRDefault="008C2C41" w:rsidP="009150AA">
            <w:pPr>
              <w:jc w:val="both"/>
            </w:pPr>
            <w:r>
              <w:t>02.07.05 Seção de Meio Ambiente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112.000,00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9150AA">
            <w:pPr>
              <w:jc w:val="both"/>
            </w:pPr>
            <w:r>
              <w:t>02.08. Divisão de Assistência Social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76.900,00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52574C">
            <w:pPr>
              <w:jc w:val="both"/>
            </w:pPr>
            <w:r>
              <w:t>02.08.00 Divisão de Assistência Social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75.500,00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9150AA">
            <w:pPr>
              <w:jc w:val="both"/>
            </w:pPr>
            <w:r>
              <w:t>02.08.01 Fundo Munic. da Criança e do Adolescente</w:t>
            </w:r>
          </w:p>
        </w:tc>
        <w:tc>
          <w:tcPr>
            <w:tcW w:w="2582" w:type="dxa"/>
          </w:tcPr>
          <w:p w:rsidR="00962D60" w:rsidRDefault="0052574C" w:rsidP="0052574C">
            <w:pPr>
              <w:jc w:val="both"/>
            </w:pPr>
            <w:r>
              <w:t>1.400,00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9150AA">
            <w:pPr>
              <w:jc w:val="both"/>
            </w:pPr>
            <w:r>
              <w:t>02.09. Fundo Municipal de Assistência Social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284.620,00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9150AA">
            <w:pPr>
              <w:jc w:val="both"/>
            </w:pPr>
            <w:r>
              <w:t xml:space="preserve">02.10. Fundo Municipal da Cultura e P. Histórico 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18.000,00</w:t>
            </w:r>
          </w:p>
        </w:tc>
      </w:tr>
      <w:tr w:rsidR="00962D60" w:rsidTr="00962D60">
        <w:tc>
          <w:tcPr>
            <w:tcW w:w="6062" w:type="dxa"/>
          </w:tcPr>
          <w:p w:rsidR="00962D60" w:rsidRPr="0052574C" w:rsidRDefault="0052574C" w:rsidP="0052574C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962D60" w:rsidRPr="0052574C" w:rsidRDefault="0052574C" w:rsidP="009150AA">
            <w:pPr>
              <w:jc w:val="both"/>
              <w:rPr>
                <w:b/>
              </w:rPr>
            </w:pPr>
            <w:r>
              <w:rPr>
                <w:b/>
              </w:rPr>
              <w:t>9.515.393,00</w:t>
            </w:r>
          </w:p>
        </w:tc>
      </w:tr>
      <w:tr w:rsidR="00962D60" w:rsidTr="00962D60">
        <w:tc>
          <w:tcPr>
            <w:tcW w:w="6062" w:type="dxa"/>
          </w:tcPr>
          <w:p w:rsidR="00962D60" w:rsidRDefault="0052574C" w:rsidP="0052574C">
            <w:pPr>
              <w:jc w:val="both"/>
            </w:pPr>
            <w:r>
              <w:t>99. Reserva de contingência</w:t>
            </w:r>
          </w:p>
        </w:tc>
        <w:tc>
          <w:tcPr>
            <w:tcW w:w="2582" w:type="dxa"/>
          </w:tcPr>
          <w:p w:rsidR="00962D60" w:rsidRDefault="0052574C" w:rsidP="009150AA">
            <w:pPr>
              <w:jc w:val="both"/>
            </w:pPr>
            <w:r>
              <w:t>3.300,00</w:t>
            </w:r>
          </w:p>
        </w:tc>
      </w:tr>
      <w:tr w:rsidR="00962D60" w:rsidTr="00962D60">
        <w:tc>
          <w:tcPr>
            <w:tcW w:w="6062" w:type="dxa"/>
          </w:tcPr>
          <w:p w:rsidR="00962D60" w:rsidRPr="0052574C" w:rsidRDefault="0052574C" w:rsidP="009150AA">
            <w:pPr>
              <w:jc w:val="both"/>
              <w:rPr>
                <w:b/>
              </w:rPr>
            </w:pPr>
            <w:r w:rsidRPr="0052574C"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962D60" w:rsidRPr="0052574C" w:rsidRDefault="0052574C" w:rsidP="009150AA">
            <w:pPr>
              <w:jc w:val="both"/>
              <w:rPr>
                <w:b/>
              </w:rPr>
            </w:pPr>
            <w:r>
              <w:rPr>
                <w:b/>
              </w:rPr>
              <w:t>9.903.693,00</w:t>
            </w:r>
          </w:p>
        </w:tc>
      </w:tr>
    </w:tbl>
    <w:p w:rsidR="007646EE" w:rsidRDefault="007646EE" w:rsidP="009150AA">
      <w:pPr>
        <w:ind w:firstLine="851"/>
        <w:jc w:val="both"/>
      </w:pPr>
    </w:p>
    <w:p w:rsidR="007646EE" w:rsidRDefault="00601C01" w:rsidP="009150AA">
      <w:pPr>
        <w:ind w:firstLine="851"/>
        <w:jc w:val="both"/>
      </w:pPr>
      <w:r>
        <w:t>b.Classificação funcional</w:t>
      </w:r>
      <w:r>
        <w:tab/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01 Legislativa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385.000,00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04 Administração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830.166,00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06 Segurança Pública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17.000,00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08 Assistência Social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361.520,00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t>09 Previdência Social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236.400,00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t>10 Saúde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1.949.881,00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t>12 Educação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2.609.300,00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13 Cultura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189.00,00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15 Urbanismo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1.177.929,00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lastRenderedPageBreak/>
              <w:t>16 Habitação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168.400,00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t>17 Saneamento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145.200,00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8A331D">
            <w:pPr>
              <w:jc w:val="both"/>
            </w:pPr>
            <w:r>
              <w:t>18 Gestão Ambiental</w:t>
            </w:r>
          </w:p>
        </w:tc>
        <w:tc>
          <w:tcPr>
            <w:tcW w:w="2582" w:type="dxa"/>
          </w:tcPr>
          <w:p w:rsidR="00601C01" w:rsidRDefault="00601C01" w:rsidP="008A331D">
            <w:pPr>
              <w:jc w:val="both"/>
            </w:pPr>
            <w:r>
              <w:t>112.000,00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 xml:space="preserve">20 Agricultura 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576.140,00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23 Comércio e Serviços</w:t>
            </w:r>
          </w:p>
        </w:tc>
        <w:tc>
          <w:tcPr>
            <w:tcW w:w="2582" w:type="dxa"/>
          </w:tcPr>
          <w:p w:rsidR="00601C01" w:rsidRDefault="00AE65E3" w:rsidP="009150AA">
            <w:pPr>
              <w:jc w:val="both"/>
            </w:pPr>
            <w:r>
              <w:t>20.30</w:t>
            </w:r>
            <w:r w:rsidR="00601C01">
              <w:t>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24 Comunicações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14.200,00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26 Transporte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767.037,00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27 Desporto e Lazer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215.400,00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28 Encargos Especiais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125.520,00</w:t>
            </w:r>
          </w:p>
        </w:tc>
      </w:tr>
      <w:tr w:rsidR="00601C01" w:rsidTr="00C41C26">
        <w:tc>
          <w:tcPr>
            <w:tcW w:w="6062" w:type="dxa"/>
          </w:tcPr>
          <w:p w:rsidR="00601C01" w:rsidRDefault="00601C01" w:rsidP="009150AA">
            <w:pPr>
              <w:jc w:val="both"/>
            </w:pPr>
            <w:r>
              <w:t>99. Reserva de Contingência</w:t>
            </w:r>
          </w:p>
        </w:tc>
        <w:tc>
          <w:tcPr>
            <w:tcW w:w="2582" w:type="dxa"/>
          </w:tcPr>
          <w:p w:rsidR="00601C01" w:rsidRDefault="00601C01" w:rsidP="009150AA">
            <w:pPr>
              <w:jc w:val="both"/>
            </w:pPr>
            <w:r>
              <w:t>3.300,00</w:t>
            </w:r>
          </w:p>
        </w:tc>
      </w:tr>
      <w:tr w:rsidR="00601C01" w:rsidTr="00C41C26">
        <w:tc>
          <w:tcPr>
            <w:tcW w:w="6062" w:type="dxa"/>
          </w:tcPr>
          <w:p w:rsidR="00601C01" w:rsidRPr="00601C01" w:rsidRDefault="00601C01" w:rsidP="009150AA">
            <w:pPr>
              <w:jc w:val="both"/>
              <w:rPr>
                <w:b/>
              </w:rPr>
            </w:pPr>
            <w:r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601C01" w:rsidRPr="00601C01" w:rsidRDefault="00601C01" w:rsidP="009150AA">
            <w:pPr>
              <w:jc w:val="both"/>
              <w:rPr>
                <w:b/>
              </w:rPr>
            </w:pPr>
            <w:r>
              <w:rPr>
                <w:b/>
              </w:rPr>
              <w:t>9.903.693,00</w:t>
            </w:r>
          </w:p>
        </w:tc>
      </w:tr>
    </w:tbl>
    <w:p w:rsidR="00601C01" w:rsidRDefault="00601C01" w:rsidP="00601C01">
      <w:pPr>
        <w:ind w:firstLine="851"/>
        <w:jc w:val="right"/>
      </w:pPr>
    </w:p>
    <w:p w:rsidR="00601C01" w:rsidRPr="007646EE" w:rsidRDefault="00601C01" w:rsidP="00601C01">
      <w:pPr>
        <w:ind w:firstLine="851"/>
        <w:jc w:val="right"/>
      </w:pPr>
    </w:p>
    <w:p w:rsidR="009150AA" w:rsidRDefault="00601C01" w:rsidP="009150AA">
      <w:pPr>
        <w:ind w:firstLine="851"/>
        <w:jc w:val="both"/>
      </w:pPr>
      <w:r>
        <w:t>c. Classificação por Natureza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C41C26" w:rsidTr="00C41C26">
        <w:tc>
          <w:tcPr>
            <w:tcW w:w="6062" w:type="dxa"/>
          </w:tcPr>
          <w:p w:rsidR="00C41C26" w:rsidRPr="00C41C26" w:rsidRDefault="00C41C26" w:rsidP="009150AA">
            <w:pPr>
              <w:jc w:val="both"/>
              <w:rPr>
                <w:b/>
              </w:rPr>
            </w:pPr>
            <w:r>
              <w:rPr>
                <w:b/>
              </w:rPr>
              <w:t>3. Despesas Correntes</w:t>
            </w:r>
          </w:p>
        </w:tc>
        <w:tc>
          <w:tcPr>
            <w:tcW w:w="2582" w:type="dxa"/>
          </w:tcPr>
          <w:p w:rsidR="00C41C26" w:rsidRDefault="00C41C26" w:rsidP="009150AA">
            <w:pPr>
              <w:jc w:val="both"/>
            </w:pPr>
          </w:p>
        </w:tc>
      </w:tr>
      <w:tr w:rsidR="00C41C26" w:rsidTr="00C41C26">
        <w:tc>
          <w:tcPr>
            <w:tcW w:w="6062" w:type="dxa"/>
          </w:tcPr>
          <w:p w:rsidR="00C41C26" w:rsidRDefault="00C41C26" w:rsidP="009150AA">
            <w:pPr>
              <w:jc w:val="both"/>
            </w:pPr>
            <w:r>
              <w:t xml:space="preserve">3.1 Pessoal e Encargos Sociais </w:t>
            </w:r>
          </w:p>
        </w:tc>
        <w:tc>
          <w:tcPr>
            <w:tcW w:w="2582" w:type="dxa"/>
          </w:tcPr>
          <w:p w:rsidR="00C41C26" w:rsidRDefault="00C41C26" w:rsidP="009150AA">
            <w:pPr>
              <w:jc w:val="both"/>
            </w:pPr>
            <w:r>
              <w:t>4.198.425,00</w:t>
            </w:r>
          </w:p>
        </w:tc>
      </w:tr>
      <w:tr w:rsidR="00C41C26" w:rsidTr="00C41C26">
        <w:tc>
          <w:tcPr>
            <w:tcW w:w="6062" w:type="dxa"/>
          </w:tcPr>
          <w:p w:rsidR="00C41C26" w:rsidRDefault="00C41C26" w:rsidP="009150AA">
            <w:pPr>
              <w:jc w:val="both"/>
            </w:pPr>
            <w:r>
              <w:t>3.3 Outras Despesas Correntes</w:t>
            </w:r>
          </w:p>
        </w:tc>
        <w:tc>
          <w:tcPr>
            <w:tcW w:w="2582" w:type="dxa"/>
          </w:tcPr>
          <w:p w:rsidR="00C41C26" w:rsidRDefault="00C41C26" w:rsidP="009150AA">
            <w:pPr>
              <w:jc w:val="both"/>
            </w:pPr>
            <w:r>
              <w:t>3.441.898,00</w:t>
            </w:r>
          </w:p>
        </w:tc>
      </w:tr>
      <w:tr w:rsidR="00C41C26" w:rsidTr="00C41C26">
        <w:tc>
          <w:tcPr>
            <w:tcW w:w="6062" w:type="dxa"/>
          </w:tcPr>
          <w:p w:rsidR="00C41C26" w:rsidRPr="001A6CEA" w:rsidRDefault="001A6CEA" w:rsidP="001A6CEA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C41C26" w:rsidRDefault="001A6CEA" w:rsidP="009150AA">
            <w:pPr>
              <w:jc w:val="both"/>
            </w:pPr>
            <w:r>
              <w:t>7.640.323,00</w:t>
            </w:r>
          </w:p>
        </w:tc>
      </w:tr>
      <w:tr w:rsidR="00C41C26" w:rsidTr="00C41C26">
        <w:tc>
          <w:tcPr>
            <w:tcW w:w="6062" w:type="dxa"/>
          </w:tcPr>
          <w:p w:rsidR="00C41C26" w:rsidRPr="001A6CEA" w:rsidRDefault="001A6CEA" w:rsidP="009150AA">
            <w:pPr>
              <w:jc w:val="both"/>
              <w:rPr>
                <w:b/>
              </w:rPr>
            </w:pPr>
            <w:r>
              <w:rPr>
                <w:b/>
              </w:rPr>
              <w:t>4. Despesas de Capital</w:t>
            </w:r>
          </w:p>
        </w:tc>
        <w:tc>
          <w:tcPr>
            <w:tcW w:w="2582" w:type="dxa"/>
          </w:tcPr>
          <w:p w:rsidR="00C41C26" w:rsidRDefault="00C41C26" w:rsidP="009150AA">
            <w:pPr>
              <w:jc w:val="both"/>
            </w:pPr>
          </w:p>
        </w:tc>
      </w:tr>
      <w:tr w:rsidR="00C41C26" w:rsidTr="00C41C26">
        <w:tc>
          <w:tcPr>
            <w:tcW w:w="6062" w:type="dxa"/>
          </w:tcPr>
          <w:p w:rsidR="00C41C26" w:rsidRDefault="001A6CEA" w:rsidP="009150AA">
            <w:pPr>
              <w:jc w:val="both"/>
            </w:pPr>
            <w:r>
              <w:t>4.4 Investimentos</w:t>
            </w:r>
          </w:p>
        </w:tc>
        <w:tc>
          <w:tcPr>
            <w:tcW w:w="2582" w:type="dxa"/>
          </w:tcPr>
          <w:p w:rsidR="00C41C26" w:rsidRDefault="001A6CEA" w:rsidP="009150AA">
            <w:pPr>
              <w:jc w:val="both"/>
            </w:pPr>
            <w:r>
              <w:t>2.134.550,00</w:t>
            </w:r>
          </w:p>
        </w:tc>
      </w:tr>
      <w:tr w:rsidR="00C41C26" w:rsidTr="00C41C26">
        <w:tc>
          <w:tcPr>
            <w:tcW w:w="6062" w:type="dxa"/>
          </w:tcPr>
          <w:p w:rsidR="00C41C26" w:rsidRPr="001A6CEA" w:rsidRDefault="001A6CEA" w:rsidP="001A6CEA">
            <w:pPr>
              <w:jc w:val="both"/>
            </w:pPr>
            <w:r>
              <w:t>4.6 Amortização da dívida</w:t>
            </w:r>
          </w:p>
        </w:tc>
        <w:tc>
          <w:tcPr>
            <w:tcW w:w="2582" w:type="dxa"/>
          </w:tcPr>
          <w:p w:rsidR="00C41C26" w:rsidRPr="001A6CEA" w:rsidRDefault="001A6CEA" w:rsidP="009150AA">
            <w:pPr>
              <w:jc w:val="both"/>
              <w:rPr>
                <w:b/>
              </w:rPr>
            </w:pPr>
            <w:r>
              <w:t>125.520,00</w:t>
            </w:r>
          </w:p>
        </w:tc>
      </w:tr>
      <w:tr w:rsidR="001A6CEA" w:rsidRPr="001A6CEA" w:rsidTr="008A331D">
        <w:tc>
          <w:tcPr>
            <w:tcW w:w="6062" w:type="dxa"/>
          </w:tcPr>
          <w:p w:rsidR="001A6CEA" w:rsidRPr="001A6CEA" w:rsidRDefault="001A6CEA" w:rsidP="008A331D">
            <w:pPr>
              <w:jc w:val="center"/>
              <w:rPr>
                <w:b/>
              </w:rPr>
            </w:pPr>
            <w:r w:rsidRPr="001A6CEA">
              <w:rPr>
                <w:b/>
              </w:rPr>
              <w:t>SOMA</w:t>
            </w:r>
          </w:p>
        </w:tc>
        <w:tc>
          <w:tcPr>
            <w:tcW w:w="2582" w:type="dxa"/>
          </w:tcPr>
          <w:p w:rsidR="001A6CEA" w:rsidRPr="001A6CEA" w:rsidRDefault="001A6CEA" w:rsidP="008A331D">
            <w:pPr>
              <w:jc w:val="both"/>
              <w:rPr>
                <w:b/>
              </w:rPr>
            </w:pPr>
            <w:r>
              <w:rPr>
                <w:b/>
              </w:rPr>
              <w:t>2.260.070,00</w:t>
            </w:r>
          </w:p>
        </w:tc>
      </w:tr>
      <w:tr w:rsidR="001A6CEA" w:rsidRPr="001A6CEA" w:rsidTr="008A331D">
        <w:tc>
          <w:tcPr>
            <w:tcW w:w="6062" w:type="dxa"/>
          </w:tcPr>
          <w:p w:rsidR="001A6CEA" w:rsidRDefault="001A6CEA" w:rsidP="008A331D">
            <w:pPr>
              <w:jc w:val="both"/>
            </w:pPr>
            <w:r>
              <w:t>9. Reserva de Contingência</w:t>
            </w:r>
          </w:p>
        </w:tc>
        <w:tc>
          <w:tcPr>
            <w:tcW w:w="2582" w:type="dxa"/>
          </w:tcPr>
          <w:p w:rsidR="001A6CEA" w:rsidRPr="001A6CEA" w:rsidRDefault="001A6CEA" w:rsidP="008A331D">
            <w:pPr>
              <w:jc w:val="both"/>
              <w:rPr>
                <w:b/>
              </w:rPr>
            </w:pPr>
            <w:r>
              <w:rPr>
                <w:b/>
              </w:rPr>
              <w:t>3.300,00</w:t>
            </w:r>
          </w:p>
        </w:tc>
      </w:tr>
      <w:tr w:rsidR="001A6CEA" w:rsidRPr="001A6CEA" w:rsidTr="008A331D">
        <w:tc>
          <w:tcPr>
            <w:tcW w:w="6062" w:type="dxa"/>
          </w:tcPr>
          <w:p w:rsidR="001A6CEA" w:rsidRDefault="001A6CEA" w:rsidP="008A331D">
            <w:pPr>
              <w:jc w:val="both"/>
            </w:pPr>
            <w:r>
              <w:t>Total da despesa Fixada</w:t>
            </w:r>
          </w:p>
        </w:tc>
        <w:tc>
          <w:tcPr>
            <w:tcW w:w="2582" w:type="dxa"/>
          </w:tcPr>
          <w:p w:rsidR="001A6CEA" w:rsidRPr="001A6CEA" w:rsidRDefault="001A6CEA" w:rsidP="008A331D">
            <w:pPr>
              <w:jc w:val="both"/>
              <w:rPr>
                <w:b/>
              </w:rPr>
            </w:pPr>
            <w:r>
              <w:rPr>
                <w:b/>
              </w:rPr>
              <w:t>9.903.693,00</w:t>
            </w:r>
          </w:p>
        </w:tc>
      </w:tr>
    </w:tbl>
    <w:p w:rsidR="00C41C26" w:rsidRDefault="00C41C26" w:rsidP="009150AA">
      <w:pPr>
        <w:ind w:firstLine="851"/>
        <w:jc w:val="both"/>
      </w:pPr>
    </w:p>
    <w:p w:rsidR="00ED7A6C" w:rsidRDefault="00ED7A6C" w:rsidP="009150AA">
      <w:pPr>
        <w:ind w:firstLine="851"/>
        <w:jc w:val="both"/>
      </w:pPr>
    </w:p>
    <w:p w:rsidR="00ED7A6C" w:rsidRDefault="00ED7A6C" w:rsidP="009150AA">
      <w:pPr>
        <w:ind w:firstLine="851"/>
        <w:jc w:val="both"/>
      </w:pPr>
      <w:r>
        <w:rPr>
          <w:b/>
        </w:rPr>
        <w:t xml:space="preserve">Art. 4°- </w:t>
      </w:r>
      <w:r>
        <w:t>Os recursos da Reserva de Contingência poderão ser destinados à abertura de créditos adicionais.</w:t>
      </w:r>
    </w:p>
    <w:p w:rsidR="00ED7A6C" w:rsidRDefault="00ED7A6C" w:rsidP="009150AA">
      <w:pPr>
        <w:ind w:firstLine="851"/>
        <w:jc w:val="both"/>
      </w:pPr>
    </w:p>
    <w:p w:rsidR="00ED7A6C" w:rsidRDefault="00ED7A6C" w:rsidP="009150AA">
      <w:pPr>
        <w:ind w:firstLine="851"/>
        <w:jc w:val="both"/>
      </w:pPr>
      <w:r>
        <w:rPr>
          <w:b/>
        </w:rPr>
        <w:t xml:space="preserve">Art. 5°- </w:t>
      </w:r>
      <w:r>
        <w:t>Fica o Chefe do Poder Executivo Municipal autorizado a:</w:t>
      </w:r>
    </w:p>
    <w:p w:rsidR="00ED7A6C" w:rsidRDefault="00ED7A6C" w:rsidP="009150AA">
      <w:pPr>
        <w:ind w:firstLine="851"/>
        <w:jc w:val="both"/>
      </w:pPr>
      <w:r>
        <w:t>I- Abrir crédito suplementar até o limite de 25% (vinte e cinco por cento) da despesa fiada no Orçamento do Município, nos termos previstos no art. 43, §1°, da Lei Federal n° 4.320 de 17 de março de 1964.</w:t>
      </w:r>
    </w:p>
    <w:p w:rsidR="00ED7A6C" w:rsidRDefault="00ED7A6C" w:rsidP="009150AA">
      <w:pPr>
        <w:ind w:firstLine="851"/>
        <w:jc w:val="both"/>
      </w:pPr>
      <w:r>
        <w:t>II- Efetuar operações de crédito, nos termos do art. 165, §8° da Constituição Federal, observado o disposto no art. 32 da Lei Complementar n° 101, de 04 de mai de 2000.</w:t>
      </w:r>
    </w:p>
    <w:p w:rsidR="00ED7A6C" w:rsidRDefault="00ED7A6C" w:rsidP="009150AA">
      <w:pPr>
        <w:ind w:firstLine="851"/>
        <w:jc w:val="both"/>
      </w:pPr>
    </w:p>
    <w:p w:rsidR="00ED7A6C" w:rsidRDefault="00ED7A6C" w:rsidP="009150AA">
      <w:pPr>
        <w:ind w:firstLine="851"/>
        <w:jc w:val="both"/>
      </w:pPr>
      <w:r>
        <w:t xml:space="preserve">Parágrafo Único - Para suplementação de que trata o </w:t>
      </w:r>
      <w:r w:rsidRPr="00DB3719">
        <w:rPr>
          <w:i/>
        </w:rPr>
        <w:t>caput</w:t>
      </w:r>
      <w:r>
        <w:t xml:space="preserve"> deste artigo, poderá o Chefe do Poder Executivo Municipal inserir natureza de despesa em  categoria de programação já existente.</w:t>
      </w:r>
    </w:p>
    <w:p w:rsidR="00ED7A6C" w:rsidRDefault="00ED7A6C" w:rsidP="009150AA">
      <w:pPr>
        <w:ind w:firstLine="851"/>
        <w:jc w:val="both"/>
      </w:pPr>
    </w:p>
    <w:p w:rsidR="00ED7A6C" w:rsidRDefault="00ED7A6C" w:rsidP="009150AA">
      <w:pPr>
        <w:ind w:firstLine="851"/>
        <w:jc w:val="both"/>
      </w:pPr>
      <w:r>
        <w:rPr>
          <w:b/>
        </w:rPr>
        <w:t xml:space="preserve">Art. 6°- </w:t>
      </w:r>
      <w:r>
        <w:t>Esta Lei entra em vigor em 1° de Janeiro de 2011.</w:t>
      </w:r>
    </w:p>
    <w:p w:rsidR="00ED7A6C" w:rsidRDefault="00ED7A6C" w:rsidP="009150AA">
      <w:pPr>
        <w:ind w:firstLine="851"/>
        <w:jc w:val="both"/>
      </w:pPr>
    </w:p>
    <w:p w:rsidR="00ED7A6C" w:rsidRDefault="00ED7A6C" w:rsidP="00ED7A6C">
      <w:pPr>
        <w:jc w:val="center"/>
      </w:pPr>
    </w:p>
    <w:p w:rsidR="00ED7A6C" w:rsidRDefault="00ED7A6C" w:rsidP="00ED7A6C">
      <w:pPr>
        <w:jc w:val="center"/>
      </w:pPr>
    </w:p>
    <w:p w:rsidR="00ED7A6C" w:rsidRDefault="00ED7A6C" w:rsidP="00ED7A6C">
      <w:pPr>
        <w:jc w:val="center"/>
      </w:pPr>
      <w:r>
        <w:t>Santa Bárbara do monte Verde, 09 de novembro de 2010.</w:t>
      </w:r>
    </w:p>
    <w:p w:rsidR="00ED7A6C" w:rsidRDefault="00ED7A6C" w:rsidP="00ED7A6C">
      <w:pPr>
        <w:jc w:val="center"/>
      </w:pPr>
    </w:p>
    <w:p w:rsidR="00ED7A6C" w:rsidRDefault="00ED7A6C" w:rsidP="00ED7A6C">
      <w:pPr>
        <w:jc w:val="center"/>
      </w:pPr>
    </w:p>
    <w:p w:rsidR="00ED7A6C" w:rsidRDefault="00ED7A6C" w:rsidP="00ED7A6C">
      <w:pPr>
        <w:jc w:val="center"/>
      </w:pPr>
    </w:p>
    <w:p w:rsidR="00ED7A6C" w:rsidRDefault="00ED7A6C" w:rsidP="00ED7A6C">
      <w:pPr>
        <w:jc w:val="center"/>
      </w:pPr>
      <w:r>
        <w:t>Fábio Nogueira Machado</w:t>
      </w:r>
    </w:p>
    <w:p w:rsidR="00ED7A6C" w:rsidRPr="00ED7A6C" w:rsidRDefault="00ED7A6C" w:rsidP="00ED7A6C">
      <w:pPr>
        <w:jc w:val="center"/>
      </w:pPr>
      <w:r>
        <w:t>Prefeito Municipal</w:t>
      </w:r>
    </w:p>
    <w:sectPr w:rsidR="00ED7A6C" w:rsidRPr="00ED7A6C" w:rsidSect="00AC6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174"/>
    <w:rsid w:val="001A2174"/>
    <w:rsid w:val="001A6CEA"/>
    <w:rsid w:val="0022661C"/>
    <w:rsid w:val="00255B78"/>
    <w:rsid w:val="0052574C"/>
    <w:rsid w:val="00574BAE"/>
    <w:rsid w:val="00601C01"/>
    <w:rsid w:val="006A6748"/>
    <w:rsid w:val="006B006C"/>
    <w:rsid w:val="006F3663"/>
    <w:rsid w:val="007646EE"/>
    <w:rsid w:val="00856B9C"/>
    <w:rsid w:val="008A6163"/>
    <w:rsid w:val="008C2C41"/>
    <w:rsid w:val="009150AA"/>
    <w:rsid w:val="00946AFA"/>
    <w:rsid w:val="00962D60"/>
    <w:rsid w:val="00AC62B8"/>
    <w:rsid w:val="00AE65E3"/>
    <w:rsid w:val="00C41C26"/>
    <w:rsid w:val="00DB3719"/>
    <w:rsid w:val="00E43B97"/>
    <w:rsid w:val="00E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701C-9723-4DC8-A704-D382A4C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22</cp:revision>
  <dcterms:created xsi:type="dcterms:W3CDTF">2019-07-25T10:33:00Z</dcterms:created>
  <dcterms:modified xsi:type="dcterms:W3CDTF">2019-07-26T14:22:00Z</dcterms:modified>
</cp:coreProperties>
</file>