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310D1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D5C72">
        <w:rPr>
          <w:rFonts w:ascii="Arial" w:hAnsi="Arial" w:cs="Arial"/>
          <w:sz w:val="28"/>
          <w:szCs w:val="28"/>
        </w:rPr>
        <w:t>50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D5C72">
        <w:rPr>
          <w:rFonts w:ascii="Arial" w:hAnsi="Arial" w:cs="Arial"/>
          <w:sz w:val="28"/>
          <w:szCs w:val="28"/>
        </w:rPr>
        <w:t>26 de abril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96F2D" w:rsidRDefault="00F96F2D" w:rsidP="003D5C72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3D5C72">
        <w:rPr>
          <w:rFonts w:ascii="Arial" w:hAnsi="Arial" w:cs="Arial"/>
          <w:sz w:val="28"/>
          <w:szCs w:val="28"/>
        </w:rPr>
        <w:t xml:space="preserve">A Vereadora Lucilene da S. F. Paiva que esta subscreve, vem por meio deste, solicitar ao Executivo Municipal </w:t>
      </w:r>
      <w:r w:rsidR="003D5C72">
        <w:rPr>
          <w:rFonts w:ascii="Arial" w:hAnsi="Arial" w:cs="Arial"/>
          <w:sz w:val="28"/>
          <w:szCs w:val="28"/>
        </w:rPr>
        <w:t>que seja construída uma quadra de areia próxima ao campo de futebol.</w:t>
      </w:r>
    </w:p>
    <w:p w:rsidR="003D5C72" w:rsidRPr="003D5C72" w:rsidRDefault="003D5C72" w:rsidP="003D5C72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visto que a quadra do </w:t>
      </w:r>
      <w:proofErr w:type="spellStart"/>
      <w:r>
        <w:rPr>
          <w:rFonts w:ascii="Arial" w:hAnsi="Arial" w:cs="Arial"/>
          <w:sz w:val="28"/>
          <w:szCs w:val="28"/>
        </w:rPr>
        <w:t>morrão</w:t>
      </w:r>
      <w:proofErr w:type="spellEnd"/>
      <w:r>
        <w:rPr>
          <w:rFonts w:ascii="Arial" w:hAnsi="Arial" w:cs="Arial"/>
          <w:sz w:val="28"/>
          <w:szCs w:val="28"/>
        </w:rPr>
        <w:t xml:space="preserve"> está sendo bastante</w:t>
      </w:r>
      <w:r w:rsidR="00310D1D">
        <w:rPr>
          <w:rFonts w:ascii="Arial" w:hAnsi="Arial" w:cs="Arial"/>
          <w:sz w:val="28"/>
          <w:szCs w:val="28"/>
        </w:rPr>
        <w:t xml:space="preserve"> utilizada</w:t>
      </w:r>
      <w:r>
        <w:rPr>
          <w:rFonts w:ascii="Arial" w:hAnsi="Arial" w:cs="Arial"/>
          <w:sz w:val="28"/>
          <w:szCs w:val="28"/>
        </w:rPr>
        <w:t xml:space="preserve">, a Quadra de areia proporcionará a prática de outros esportes como futevôlei, vôlei, treinamento funcional e outros. </w:t>
      </w:r>
    </w:p>
    <w:p w:rsidR="00B220D4" w:rsidRPr="003D5C72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3D5C72" w:rsidRDefault="003D5C7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3D5C72" w:rsidRPr="00734FAF" w:rsidRDefault="003D5C72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3D5C72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0D1D"/>
    <w:rsid w:val="00316CAA"/>
    <w:rsid w:val="00331D5C"/>
    <w:rsid w:val="00333C10"/>
    <w:rsid w:val="0036280F"/>
    <w:rsid w:val="003A74DF"/>
    <w:rsid w:val="003D5C72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5D7724"/>
    <w:rsid w:val="00604828"/>
    <w:rsid w:val="0065158E"/>
    <w:rsid w:val="00666EED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3</cp:revision>
  <cp:lastPrinted>2022-02-07T14:34:00Z</cp:lastPrinted>
  <dcterms:created xsi:type="dcterms:W3CDTF">2022-04-26T21:18:00Z</dcterms:created>
  <dcterms:modified xsi:type="dcterms:W3CDTF">2022-04-26T22:26:00Z</dcterms:modified>
</cp:coreProperties>
</file>