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AF88" w14:textId="77777777" w:rsidR="00A35913" w:rsidRDefault="00A35913" w:rsidP="00A35913">
      <w:pPr>
        <w:spacing w:after="0"/>
        <w:jc w:val="both"/>
      </w:pPr>
    </w:p>
    <w:p w14:paraId="5C463AB3" w14:textId="77777777" w:rsidR="00A35913" w:rsidRDefault="00A35913" w:rsidP="00A35913">
      <w:pPr>
        <w:spacing w:after="0"/>
        <w:jc w:val="both"/>
      </w:pPr>
    </w:p>
    <w:p w14:paraId="7014C54C" w14:textId="77777777" w:rsidR="00A35913" w:rsidRDefault="00A35913" w:rsidP="00A35913">
      <w:pPr>
        <w:spacing w:after="0"/>
        <w:jc w:val="both"/>
      </w:pPr>
    </w:p>
    <w:p w14:paraId="61B62A1A" w14:textId="77777777" w:rsidR="00A35913" w:rsidRDefault="00A35913" w:rsidP="00A35913">
      <w:pPr>
        <w:spacing w:after="0"/>
        <w:jc w:val="both"/>
      </w:pPr>
    </w:p>
    <w:p w14:paraId="7A4A9FC3" w14:textId="77777777" w:rsidR="00A35913" w:rsidRDefault="00A35913" w:rsidP="00A35913">
      <w:pPr>
        <w:spacing w:after="0"/>
        <w:jc w:val="both"/>
      </w:pPr>
    </w:p>
    <w:p w14:paraId="6E45FE62" w14:textId="70A256FD" w:rsidR="00A35913" w:rsidRDefault="00A35913" w:rsidP="00A35913">
      <w:pPr>
        <w:spacing w:after="0"/>
        <w:jc w:val="both"/>
      </w:pPr>
      <w:r>
        <w:t>LEI  75</w:t>
      </w:r>
      <w:r w:rsidR="00A52DB3">
        <w:t>0</w:t>
      </w:r>
      <w:r>
        <w:t xml:space="preserve"> DE  </w:t>
      </w:r>
      <w:r w:rsidR="006D7047">
        <w:t>12 DE MARÇO</w:t>
      </w:r>
      <w:r>
        <w:t xml:space="preserve">  DE  2024. </w:t>
      </w:r>
    </w:p>
    <w:p w14:paraId="0E3CD7FC" w14:textId="77777777" w:rsidR="00A35913" w:rsidRDefault="00A35913" w:rsidP="00A35913">
      <w:pPr>
        <w:spacing w:after="0"/>
        <w:jc w:val="both"/>
      </w:pPr>
    </w:p>
    <w:p w14:paraId="4F36A50E" w14:textId="77777777" w:rsidR="00A35913" w:rsidRDefault="00A35913" w:rsidP="00A35913">
      <w:pPr>
        <w:spacing w:after="0"/>
        <w:jc w:val="both"/>
      </w:pPr>
    </w:p>
    <w:p w14:paraId="6CFC594B" w14:textId="1CF56C6C" w:rsidR="00A35913" w:rsidRDefault="00A35913" w:rsidP="00A35913">
      <w:pPr>
        <w:spacing w:after="0"/>
        <w:ind w:left="4253"/>
        <w:jc w:val="both"/>
      </w:pPr>
      <w:r>
        <w:t xml:space="preserve">Altera  o art. 2° da Lei Municipal n° 711 de 28 de junho de 2022, e dá outras providências. </w:t>
      </w:r>
    </w:p>
    <w:p w14:paraId="27FA7F32" w14:textId="77777777" w:rsidR="00A35913" w:rsidRDefault="00A35913" w:rsidP="00A35913">
      <w:pPr>
        <w:spacing w:after="0"/>
        <w:jc w:val="both"/>
      </w:pPr>
    </w:p>
    <w:p w14:paraId="5F9C6890" w14:textId="77777777" w:rsidR="00A35913" w:rsidRDefault="00A35913" w:rsidP="00A35913">
      <w:pPr>
        <w:spacing w:after="0"/>
        <w:jc w:val="both"/>
      </w:pPr>
    </w:p>
    <w:p w14:paraId="4FEE58D6" w14:textId="77777777" w:rsidR="00A35913" w:rsidRDefault="00A35913" w:rsidP="00A35913">
      <w:pPr>
        <w:spacing w:after="0"/>
        <w:jc w:val="both"/>
      </w:pPr>
    </w:p>
    <w:p w14:paraId="05D2E203" w14:textId="77777777" w:rsidR="00A35913" w:rsidRDefault="00A35913" w:rsidP="00A35913">
      <w:pPr>
        <w:spacing w:after="0"/>
        <w:jc w:val="both"/>
      </w:pPr>
    </w:p>
    <w:p w14:paraId="7FA48140" w14:textId="3E906D6D" w:rsidR="00A35913" w:rsidRDefault="00A35913" w:rsidP="00A35913">
      <w:pPr>
        <w:spacing w:after="0"/>
        <w:ind w:firstLine="284"/>
        <w:jc w:val="both"/>
      </w:pPr>
      <w:r>
        <w:t xml:space="preserve">O  PREFEITO  DA  CIDADE DE  SANTA  BÁRBARA DO  MONTE   VERDE,  faço  saber que a  Câmara Municipal aprovou e eu sanciono a seguinte Lei: </w:t>
      </w:r>
    </w:p>
    <w:p w14:paraId="64FF6397" w14:textId="77777777" w:rsidR="00A35913" w:rsidRDefault="00A35913" w:rsidP="00A35913">
      <w:pPr>
        <w:spacing w:after="0"/>
        <w:ind w:firstLine="284"/>
        <w:jc w:val="both"/>
      </w:pPr>
    </w:p>
    <w:p w14:paraId="349C9510" w14:textId="77777777" w:rsidR="00A35913" w:rsidRDefault="00A35913" w:rsidP="00A35913">
      <w:pPr>
        <w:spacing w:after="0"/>
        <w:ind w:firstLine="284"/>
        <w:jc w:val="both"/>
      </w:pPr>
    </w:p>
    <w:p w14:paraId="387863DC" w14:textId="643B64D0" w:rsidR="00A35913" w:rsidRDefault="00A35913" w:rsidP="00A35913">
      <w:pPr>
        <w:spacing w:after="0"/>
        <w:ind w:firstLine="284"/>
        <w:jc w:val="both"/>
      </w:pPr>
      <w:r w:rsidRPr="00A35913">
        <w:rPr>
          <w:b/>
          <w:bCs/>
        </w:rPr>
        <w:t>Art. 1°.</w:t>
      </w:r>
      <w:r>
        <w:t xml:space="preserve"> O art. 2° da Lei Municipal n° 711 de 28 de junho de 2022, passa a vigorar com a seguinte redação: </w:t>
      </w:r>
    </w:p>
    <w:p w14:paraId="7E5F4E0B" w14:textId="77777777" w:rsidR="00A35913" w:rsidRDefault="00A35913" w:rsidP="00A35913">
      <w:pPr>
        <w:spacing w:after="0"/>
        <w:jc w:val="both"/>
      </w:pPr>
    </w:p>
    <w:p w14:paraId="3AD83A63" w14:textId="05DA71EB" w:rsidR="00A35913" w:rsidRDefault="00A35913" w:rsidP="00A35913">
      <w:pPr>
        <w:spacing w:after="0"/>
        <w:ind w:left="709" w:firstLine="567"/>
        <w:jc w:val="both"/>
      </w:pPr>
      <w:r>
        <w:t xml:space="preserve">Art. 2° - Fica o Município autorizado a oferecer a vinculação em garantia das operações  de  crédito, por todo  o   tempo de  vigência  dos contratos  de financiamento e até a liquidação total da dívida, sob a forma de Reserva de Meio de  Pagamento,  das  Receitas de Transferências oriundas  do Imposto  sobre Operações  Relativas à Circulação  de Mercadorias  e sobre a  Prestação  de Serviços de Transporte Interestadual e Intermunicipal e de Comunicação - ICMS, em   montante  necessário e suficiente para a amortização das  parcelas  do principal e o pagamento dos acessórios da dívida. </w:t>
      </w:r>
    </w:p>
    <w:p w14:paraId="1444BFC9" w14:textId="77777777" w:rsidR="00A35913" w:rsidRDefault="00A35913" w:rsidP="00A35913">
      <w:pPr>
        <w:spacing w:after="0"/>
        <w:ind w:left="709" w:firstLine="567"/>
        <w:jc w:val="both"/>
      </w:pPr>
    </w:p>
    <w:p w14:paraId="2C7E4801" w14:textId="77777777" w:rsidR="00A35913" w:rsidRDefault="00A35913" w:rsidP="00A35913">
      <w:pPr>
        <w:spacing w:after="0"/>
        <w:ind w:left="709" w:firstLine="567"/>
        <w:jc w:val="both"/>
      </w:pPr>
    </w:p>
    <w:p w14:paraId="7773E085" w14:textId="0BE8F572" w:rsidR="00A35913" w:rsidRDefault="00A35913" w:rsidP="00A35913">
      <w:pPr>
        <w:spacing w:after="0"/>
        <w:ind w:left="709" w:firstLine="567"/>
        <w:jc w:val="both"/>
      </w:pPr>
      <w:r>
        <w:t xml:space="preserve">Parágrafo Único  - As receitas de transferências sobre as quais se autoriza a vinculação em  garantia, em caso de sua extinção, serão substituídas pelas receitas  que vier a serem estabelecidas constitucionalmente, independentemente de nova autorização. </w:t>
      </w:r>
    </w:p>
    <w:p w14:paraId="33794D79" w14:textId="77777777" w:rsidR="00A35913" w:rsidRDefault="00A35913" w:rsidP="00A35913">
      <w:pPr>
        <w:spacing w:after="0"/>
        <w:jc w:val="both"/>
      </w:pPr>
    </w:p>
    <w:p w14:paraId="4F9DD7E0" w14:textId="77777777" w:rsidR="00A35913" w:rsidRDefault="00A35913" w:rsidP="00A35913">
      <w:pPr>
        <w:spacing w:after="0"/>
        <w:jc w:val="both"/>
      </w:pPr>
    </w:p>
    <w:p w14:paraId="26957565" w14:textId="3C89DE91" w:rsidR="00A35913" w:rsidRDefault="00A35913" w:rsidP="00A35913">
      <w:pPr>
        <w:spacing w:after="0"/>
        <w:ind w:firstLine="284"/>
        <w:jc w:val="both"/>
      </w:pPr>
      <w:r w:rsidRPr="00A35913">
        <w:rPr>
          <w:b/>
          <w:bCs/>
        </w:rPr>
        <w:t>Art. 2°.</w:t>
      </w:r>
      <w:r>
        <w:t xml:space="preserve"> Esta Lei  entra em   vigor na data  de sua  publicação,  revogando  as disposições contrárias. </w:t>
      </w:r>
    </w:p>
    <w:p w14:paraId="051AEDDF" w14:textId="77777777" w:rsidR="00A35913" w:rsidRDefault="00A35913" w:rsidP="00A35913">
      <w:pPr>
        <w:spacing w:after="0"/>
        <w:jc w:val="both"/>
      </w:pPr>
    </w:p>
    <w:p w14:paraId="752444BF" w14:textId="77777777" w:rsidR="00A35913" w:rsidRDefault="00A35913" w:rsidP="00A35913">
      <w:pPr>
        <w:spacing w:after="0"/>
        <w:jc w:val="both"/>
      </w:pPr>
    </w:p>
    <w:p w14:paraId="0B6E5132" w14:textId="0B65D2B5" w:rsidR="00A35913" w:rsidRDefault="00A35913" w:rsidP="00A35913">
      <w:pPr>
        <w:spacing w:after="0"/>
        <w:jc w:val="center"/>
      </w:pPr>
      <w:r>
        <w:t>Santa Bárbara do Monte Ver</w:t>
      </w:r>
      <w:r w:rsidR="007771C5">
        <w:t>de,</w:t>
      </w:r>
      <w:r>
        <w:t xml:space="preserve">   </w:t>
      </w:r>
      <w:r w:rsidR="006D7047">
        <w:t>12 de março</w:t>
      </w:r>
      <w:r>
        <w:t xml:space="preserve"> de 2024.</w:t>
      </w:r>
    </w:p>
    <w:p w14:paraId="222D9DBE" w14:textId="77777777" w:rsidR="00A35913" w:rsidRDefault="00A35913" w:rsidP="00A35913">
      <w:pPr>
        <w:spacing w:after="0"/>
        <w:jc w:val="center"/>
      </w:pPr>
    </w:p>
    <w:p w14:paraId="4B094CCD" w14:textId="77777777" w:rsidR="00A35913" w:rsidRDefault="00A35913" w:rsidP="00A35913">
      <w:pPr>
        <w:spacing w:after="0"/>
        <w:jc w:val="center"/>
      </w:pPr>
    </w:p>
    <w:p w14:paraId="3ED438F4" w14:textId="77777777" w:rsidR="00A35913" w:rsidRDefault="00A35913" w:rsidP="00A35913">
      <w:pPr>
        <w:spacing w:after="0"/>
        <w:jc w:val="center"/>
      </w:pPr>
    </w:p>
    <w:p w14:paraId="6E99B25E" w14:textId="266384F0" w:rsidR="00A35913" w:rsidRDefault="00A35913" w:rsidP="00A35913">
      <w:pPr>
        <w:spacing w:after="0"/>
        <w:jc w:val="center"/>
      </w:pPr>
    </w:p>
    <w:p w14:paraId="195CB62A" w14:textId="531BB294" w:rsidR="00A35913" w:rsidRDefault="00A35913" w:rsidP="00A35913">
      <w:pPr>
        <w:spacing w:after="0"/>
        <w:jc w:val="center"/>
      </w:pPr>
      <w:r>
        <w:t>FABIO NOGUEIRA  MACHADO</w:t>
      </w:r>
    </w:p>
    <w:p w14:paraId="6AE52D7C" w14:textId="689EA936" w:rsidR="00264C35" w:rsidRDefault="00A35913" w:rsidP="00A35913">
      <w:pPr>
        <w:spacing w:after="0"/>
        <w:jc w:val="center"/>
      </w:pPr>
      <w:r>
        <w:t>Prefeito</w:t>
      </w:r>
    </w:p>
    <w:sectPr w:rsidR="0026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13"/>
    <w:rsid w:val="00264C35"/>
    <w:rsid w:val="006D7047"/>
    <w:rsid w:val="007771C5"/>
    <w:rsid w:val="00A35913"/>
    <w:rsid w:val="00A5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7C8C"/>
  <w15:chartTrackingRefBased/>
  <w15:docId w15:val="{AA448471-84E4-4576-B011-7324CA6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afonso</dc:creator>
  <cp:keywords/>
  <dc:description/>
  <cp:lastModifiedBy>Arla10 arla</cp:lastModifiedBy>
  <cp:revision>4</cp:revision>
  <dcterms:created xsi:type="dcterms:W3CDTF">2024-03-14T12:56:00Z</dcterms:created>
  <dcterms:modified xsi:type="dcterms:W3CDTF">2024-11-18T15:06:00Z</dcterms:modified>
</cp:coreProperties>
</file>