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1D8D" w14:textId="1384D75F" w:rsidR="00653B72" w:rsidRDefault="00653B72" w:rsidP="00653B72">
      <w:pPr>
        <w:ind w:hanging="2"/>
        <w:rPr>
          <w:b/>
        </w:rPr>
      </w:pPr>
      <w:r>
        <w:rPr>
          <w:b/>
        </w:rPr>
        <w:t>Lei n° 76</w:t>
      </w:r>
      <w:r>
        <w:rPr>
          <w:b/>
        </w:rPr>
        <w:t>4</w:t>
      </w:r>
      <w:r>
        <w:rPr>
          <w:b/>
        </w:rPr>
        <w:t xml:space="preserve"> de 10 de dezembro de 2024</w:t>
      </w:r>
    </w:p>
    <w:p w14:paraId="65C429CB" w14:textId="77777777" w:rsidR="00833188" w:rsidRDefault="00833188">
      <w:pPr>
        <w:rPr>
          <w:rFonts w:ascii="Times New Roman" w:eastAsia="Times New Roman" w:hAnsi="Times New Roman" w:cs="Times New Roman"/>
          <w:b/>
        </w:rPr>
      </w:pPr>
    </w:p>
    <w:p w14:paraId="65C429CC" w14:textId="0EB37987" w:rsidR="00833188" w:rsidRDefault="00E96839">
      <w:pPr>
        <w:spacing w:line="360" w:lineRule="auto"/>
        <w:ind w:left="57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Estima a Receita e Fixa a Despesa do Município de </w:t>
      </w:r>
      <w:r w:rsidR="0060593E">
        <w:rPr>
          <w:rFonts w:ascii="Times New Roman" w:eastAsia="Times New Roman" w:hAnsi="Times New Roman" w:cs="Times New Roman"/>
          <w:b/>
        </w:rPr>
        <w:t xml:space="preserve">Santa Bárbara do Monte Verde </w:t>
      </w:r>
      <w:r>
        <w:rPr>
          <w:rFonts w:ascii="Times New Roman" w:eastAsia="Times New Roman" w:hAnsi="Times New Roman" w:cs="Times New Roman"/>
          <w:b/>
        </w:rPr>
        <w:t>para o exercício financeiro de 2025.</w:t>
      </w:r>
    </w:p>
    <w:p w14:paraId="65C429CD" w14:textId="77777777" w:rsidR="00833188" w:rsidRDefault="00833188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5C429CE" w14:textId="669F229B" w:rsidR="00833188" w:rsidRDefault="00E96839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</w:rPr>
        <w:t xml:space="preserve">A Câmara Municipal de </w:t>
      </w:r>
      <w:r w:rsidR="0060593E">
        <w:rPr>
          <w:rFonts w:ascii="Times New Roman" w:eastAsia="Times New Roman" w:hAnsi="Times New Roman" w:cs="Times New Roman"/>
        </w:rPr>
        <w:t>Santa Bárbara do Monte Verde</w:t>
      </w:r>
      <w:r>
        <w:rPr>
          <w:rFonts w:ascii="Times New Roman" w:eastAsia="Times New Roman" w:hAnsi="Times New Roman" w:cs="Times New Roman"/>
        </w:rPr>
        <w:t xml:space="preserve"> aprova e o Prefeito Municipal sanciona a seguinte Lei:</w:t>
      </w:r>
    </w:p>
    <w:p w14:paraId="65C429CF" w14:textId="77777777" w:rsidR="00833188" w:rsidRDefault="0083318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5C429D0" w14:textId="468A5537" w:rsidR="00833188" w:rsidRDefault="00E96839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</w:rPr>
        <w:t>Art. 1°</w:t>
      </w:r>
      <w:r>
        <w:rPr>
          <w:rFonts w:ascii="Times New Roman" w:eastAsia="Times New Roman" w:hAnsi="Times New Roman" w:cs="Times New Roman"/>
        </w:rPr>
        <w:t xml:space="preserve"> O Orçamento Geral do Município de </w:t>
      </w:r>
      <w:r w:rsidR="0060593E">
        <w:rPr>
          <w:rFonts w:ascii="Times New Roman" w:eastAsia="Times New Roman" w:hAnsi="Times New Roman" w:cs="Times New Roman"/>
        </w:rPr>
        <w:t>Santa Bárbara do Monte Verde</w:t>
      </w:r>
      <w:r>
        <w:rPr>
          <w:rFonts w:ascii="Times New Roman" w:eastAsia="Times New Roman" w:hAnsi="Times New Roman" w:cs="Times New Roman"/>
        </w:rPr>
        <w:t xml:space="preserve"> estima a receita e fixa a despesa em R</w:t>
      </w:r>
      <w:r w:rsidR="0060593E" w:rsidRPr="0060593E">
        <w:rPr>
          <w:rFonts w:ascii="Times New Roman" w:eastAsia="Times New Roman" w:hAnsi="Times New Roman" w:cs="Times New Roman"/>
        </w:rPr>
        <w:t>29.157.830,00 (vinte e nove milhões, cento e cinquenta e sete mil e oitocentos e trinta reais</w:t>
      </w:r>
      <w:r>
        <w:rPr>
          <w:rFonts w:ascii="Times New Roman" w:eastAsia="Times New Roman" w:hAnsi="Times New Roman" w:cs="Times New Roman"/>
        </w:rPr>
        <w:t xml:space="preserve">), para o exercício financeiro de 2025; sendo </w:t>
      </w:r>
      <w:r w:rsidR="0060593E" w:rsidRPr="0060593E">
        <w:rPr>
          <w:rFonts w:ascii="Times New Roman" w:eastAsia="Times New Roman" w:hAnsi="Times New Roman" w:cs="Times New Roman"/>
        </w:rPr>
        <w:t>R$20.239.411,96 (vinte milhões, duzentos e trinta e nove mil, quatrocentos e onze reais e noventa e seis centavos) do Orçamento Fiscal e R$8.918.418,04 (oito milhões, novecentos e dezoito mil, quatrocentos e dezoito reais e quatro centavos) do Orçamento de Seguridade Social.</w:t>
      </w:r>
    </w:p>
    <w:p w14:paraId="65C429D1" w14:textId="77777777" w:rsidR="00833188" w:rsidRDefault="00833188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14:paraId="65C429D2" w14:textId="03CDE8BF" w:rsidR="00833188" w:rsidRDefault="00E96839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2°</w:t>
      </w:r>
      <w:r>
        <w:rPr>
          <w:rFonts w:ascii="Times New Roman" w:eastAsia="Times New Roman" w:hAnsi="Times New Roman" w:cs="Times New Roman"/>
        </w:rPr>
        <w:t xml:space="preserve"> A Receita do Município de </w:t>
      </w:r>
      <w:r w:rsidR="0060593E">
        <w:rPr>
          <w:rFonts w:ascii="Times New Roman" w:eastAsia="Times New Roman" w:hAnsi="Times New Roman" w:cs="Times New Roman"/>
        </w:rPr>
        <w:t>Santa Bárbara do Monte Verde</w:t>
      </w:r>
      <w:r>
        <w:rPr>
          <w:rFonts w:ascii="Times New Roman" w:eastAsia="Times New Roman" w:hAnsi="Times New Roman" w:cs="Times New Roman"/>
        </w:rPr>
        <w:t xml:space="preserve"> é estimada de acordo com a seguinte discriminação:</w:t>
      </w:r>
    </w:p>
    <w:tbl>
      <w:tblPr>
        <w:tblW w:w="10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8"/>
        <w:gridCol w:w="1868"/>
      </w:tblGrid>
      <w:tr w:rsidR="00F16570" w:rsidRPr="00BE1877" w14:paraId="0B21B2BD" w14:textId="77777777" w:rsidTr="00D1174F">
        <w:tc>
          <w:tcPr>
            <w:tcW w:w="8218" w:type="dxa"/>
            <w:tcBorders>
              <w:left w:val="nil"/>
            </w:tcBorders>
          </w:tcPr>
          <w:p w14:paraId="405FDB59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1. Receitas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386EBBA6" w14:textId="77777777" w:rsidR="00F16570" w:rsidRPr="00BE1877" w:rsidRDefault="00F16570" w:rsidP="00D117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6570" w:rsidRPr="00BE1877" w14:paraId="25A18B47" w14:textId="77777777" w:rsidTr="00D1174F">
        <w:tc>
          <w:tcPr>
            <w:tcW w:w="8218" w:type="dxa"/>
            <w:tcBorders>
              <w:left w:val="nil"/>
            </w:tcBorders>
          </w:tcPr>
          <w:p w14:paraId="26D2B190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1.1. Impostos, Taxas e Contribuições de Melhoria</w:t>
            </w:r>
          </w:p>
        </w:tc>
        <w:tc>
          <w:tcPr>
            <w:tcW w:w="1868" w:type="dxa"/>
            <w:tcBorders>
              <w:right w:val="nil"/>
            </w:tcBorders>
          </w:tcPr>
          <w:p w14:paraId="7BF29DED" w14:textId="70AC304D" w:rsidR="00F16570" w:rsidRPr="00BE1877" w:rsidRDefault="004666B7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66B7">
              <w:rPr>
                <w:rFonts w:ascii="Times New Roman" w:eastAsia="Times New Roman" w:hAnsi="Times New Roman" w:cs="Times New Roman"/>
              </w:rPr>
              <w:t>862.899,00</w:t>
            </w:r>
          </w:p>
        </w:tc>
      </w:tr>
      <w:tr w:rsidR="00F16570" w:rsidRPr="00BE1877" w14:paraId="0223B0A2" w14:textId="77777777" w:rsidTr="00D1174F">
        <w:tc>
          <w:tcPr>
            <w:tcW w:w="8218" w:type="dxa"/>
            <w:tcBorders>
              <w:left w:val="nil"/>
            </w:tcBorders>
          </w:tcPr>
          <w:p w14:paraId="4168F823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1.2. Contribuições</w:t>
            </w:r>
          </w:p>
        </w:tc>
        <w:tc>
          <w:tcPr>
            <w:tcW w:w="1868" w:type="dxa"/>
            <w:tcBorders>
              <w:right w:val="nil"/>
            </w:tcBorders>
          </w:tcPr>
          <w:p w14:paraId="73042C48" w14:textId="27292F55" w:rsidR="00F16570" w:rsidRPr="00BE1877" w:rsidRDefault="004666B7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66B7">
              <w:rPr>
                <w:rFonts w:ascii="Times New Roman" w:eastAsia="Times New Roman" w:hAnsi="Times New Roman" w:cs="Times New Roman"/>
              </w:rPr>
              <w:t>69.205,00</w:t>
            </w:r>
          </w:p>
        </w:tc>
      </w:tr>
      <w:tr w:rsidR="00F16570" w:rsidRPr="00BE1877" w14:paraId="537FA17D" w14:textId="77777777" w:rsidTr="00D1174F">
        <w:tc>
          <w:tcPr>
            <w:tcW w:w="8218" w:type="dxa"/>
            <w:tcBorders>
              <w:left w:val="nil"/>
            </w:tcBorders>
          </w:tcPr>
          <w:p w14:paraId="2E3BEEAD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1.3. Receita Patrimonial</w:t>
            </w:r>
          </w:p>
        </w:tc>
        <w:tc>
          <w:tcPr>
            <w:tcW w:w="1868" w:type="dxa"/>
            <w:tcBorders>
              <w:right w:val="nil"/>
            </w:tcBorders>
          </w:tcPr>
          <w:p w14:paraId="4C4022B0" w14:textId="1FF1AAD6" w:rsidR="00F16570" w:rsidRPr="00BE1877" w:rsidRDefault="004666B7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66B7">
              <w:rPr>
                <w:rFonts w:ascii="Times New Roman" w:eastAsia="Times New Roman" w:hAnsi="Times New Roman" w:cs="Times New Roman"/>
              </w:rPr>
              <w:t>753.273,00</w:t>
            </w:r>
          </w:p>
        </w:tc>
      </w:tr>
      <w:tr w:rsidR="001511E8" w:rsidRPr="00BE1877" w14:paraId="53DEB48D" w14:textId="77777777" w:rsidTr="00D1174F">
        <w:tc>
          <w:tcPr>
            <w:tcW w:w="8218" w:type="dxa"/>
            <w:tcBorders>
              <w:left w:val="nil"/>
            </w:tcBorders>
          </w:tcPr>
          <w:p w14:paraId="13E2B79B" w14:textId="3A50E4F3" w:rsidR="001511E8" w:rsidRPr="00BE1877" w:rsidRDefault="001511E8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 Receita de Serviços</w:t>
            </w:r>
          </w:p>
        </w:tc>
        <w:tc>
          <w:tcPr>
            <w:tcW w:w="1868" w:type="dxa"/>
            <w:tcBorders>
              <w:right w:val="nil"/>
            </w:tcBorders>
          </w:tcPr>
          <w:p w14:paraId="7BAA6B2E" w14:textId="38416632" w:rsidR="001511E8" w:rsidRDefault="001511E8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13,00</w:t>
            </w:r>
          </w:p>
        </w:tc>
      </w:tr>
      <w:tr w:rsidR="00F16570" w:rsidRPr="00BE1877" w14:paraId="1FB0EB98" w14:textId="77777777" w:rsidTr="00D1174F">
        <w:tc>
          <w:tcPr>
            <w:tcW w:w="8218" w:type="dxa"/>
            <w:tcBorders>
              <w:left w:val="nil"/>
            </w:tcBorders>
          </w:tcPr>
          <w:p w14:paraId="6263134C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1.7. Transferências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0DE8311D" w14:textId="3B9E287B" w:rsidR="00F16570" w:rsidRPr="00BE1877" w:rsidRDefault="001511E8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66B7">
              <w:rPr>
                <w:rFonts w:ascii="Times New Roman" w:eastAsia="Times New Roman" w:hAnsi="Times New Roman" w:cs="Times New Roman"/>
              </w:rPr>
              <w:t>28.412.239,00</w:t>
            </w:r>
          </w:p>
        </w:tc>
      </w:tr>
      <w:tr w:rsidR="00F16570" w:rsidRPr="00BE1877" w14:paraId="519282F2" w14:textId="77777777" w:rsidTr="00D1174F">
        <w:tc>
          <w:tcPr>
            <w:tcW w:w="8218" w:type="dxa"/>
            <w:tcBorders>
              <w:left w:val="nil"/>
            </w:tcBorders>
          </w:tcPr>
          <w:p w14:paraId="614AF9B0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1.9. Outras Receitas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1459BC1E" w14:textId="6610588B" w:rsidR="00F16570" w:rsidRPr="00BE1877" w:rsidRDefault="001511E8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34.599,00</w:t>
            </w:r>
          </w:p>
        </w:tc>
      </w:tr>
      <w:tr w:rsidR="00F16570" w:rsidRPr="00BE1877" w14:paraId="5313CFFE" w14:textId="77777777" w:rsidTr="00D1174F">
        <w:tc>
          <w:tcPr>
            <w:tcW w:w="8218" w:type="dxa"/>
            <w:tcBorders>
              <w:left w:val="nil"/>
            </w:tcBorders>
          </w:tcPr>
          <w:p w14:paraId="7CB652A8" w14:textId="77777777" w:rsidR="00F16570" w:rsidRPr="00BE1877" w:rsidRDefault="00F16570" w:rsidP="00D1174F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8" w:type="dxa"/>
            <w:tcBorders>
              <w:right w:val="nil"/>
            </w:tcBorders>
          </w:tcPr>
          <w:p w14:paraId="798DE193" w14:textId="7952D848" w:rsidR="00F16570" w:rsidRPr="00BE1877" w:rsidRDefault="004A25C9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25C9">
              <w:rPr>
                <w:rFonts w:ascii="Times New Roman" w:eastAsia="Times New Roman" w:hAnsi="Times New Roman" w:cs="Times New Roman"/>
                <w:b/>
              </w:rPr>
              <w:t>30.132.228,00</w:t>
            </w:r>
          </w:p>
        </w:tc>
      </w:tr>
      <w:tr w:rsidR="00F16570" w:rsidRPr="00BE1877" w14:paraId="1A803357" w14:textId="77777777" w:rsidTr="00D1174F">
        <w:tc>
          <w:tcPr>
            <w:tcW w:w="8218" w:type="dxa"/>
            <w:tcBorders>
              <w:left w:val="nil"/>
            </w:tcBorders>
          </w:tcPr>
          <w:p w14:paraId="3A1F2C66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2. Receitas de Capital</w:t>
            </w:r>
          </w:p>
        </w:tc>
        <w:tc>
          <w:tcPr>
            <w:tcW w:w="1868" w:type="dxa"/>
            <w:tcBorders>
              <w:right w:val="nil"/>
            </w:tcBorders>
          </w:tcPr>
          <w:p w14:paraId="58F718D3" w14:textId="77777777" w:rsidR="00F16570" w:rsidRPr="00BE1877" w:rsidRDefault="00F16570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6570" w:rsidRPr="00BE1877" w14:paraId="5DBE85C4" w14:textId="77777777" w:rsidTr="00D1174F">
        <w:tc>
          <w:tcPr>
            <w:tcW w:w="8218" w:type="dxa"/>
            <w:tcBorders>
              <w:left w:val="nil"/>
            </w:tcBorders>
          </w:tcPr>
          <w:p w14:paraId="433E5E88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2.1. Operações de Crédito</w:t>
            </w:r>
          </w:p>
        </w:tc>
        <w:tc>
          <w:tcPr>
            <w:tcW w:w="1868" w:type="dxa"/>
            <w:tcBorders>
              <w:right w:val="nil"/>
            </w:tcBorders>
          </w:tcPr>
          <w:p w14:paraId="4ABD5DA6" w14:textId="6E64861A" w:rsidR="00F16570" w:rsidRPr="00BE1877" w:rsidRDefault="00E774F2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700.000,00</w:t>
            </w:r>
          </w:p>
        </w:tc>
      </w:tr>
      <w:tr w:rsidR="00F16570" w:rsidRPr="00BE1877" w14:paraId="4848AA6B" w14:textId="77777777" w:rsidTr="00D1174F">
        <w:tc>
          <w:tcPr>
            <w:tcW w:w="8218" w:type="dxa"/>
            <w:tcBorders>
              <w:left w:val="nil"/>
            </w:tcBorders>
          </w:tcPr>
          <w:p w14:paraId="711E8F96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2.2. Alienação de Bens</w:t>
            </w:r>
          </w:p>
        </w:tc>
        <w:tc>
          <w:tcPr>
            <w:tcW w:w="1868" w:type="dxa"/>
            <w:tcBorders>
              <w:right w:val="nil"/>
            </w:tcBorders>
          </w:tcPr>
          <w:p w14:paraId="3C775019" w14:textId="06CE7D37" w:rsidR="00F16570" w:rsidRPr="00BE1877" w:rsidRDefault="00E774F2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100.000,00</w:t>
            </w:r>
          </w:p>
        </w:tc>
      </w:tr>
      <w:tr w:rsidR="00F16570" w:rsidRPr="00BE1877" w14:paraId="100B2C45" w14:textId="77777777" w:rsidTr="00D1174F">
        <w:tc>
          <w:tcPr>
            <w:tcW w:w="8218" w:type="dxa"/>
            <w:tcBorders>
              <w:left w:val="nil"/>
            </w:tcBorders>
          </w:tcPr>
          <w:p w14:paraId="26BEB4D2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t>2.4. Transferências de Capital</w:t>
            </w:r>
          </w:p>
        </w:tc>
        <w:tc>
          <w:tcPr>
            <w:tcW w:w="1868" w:type="dxa"/>
            <w:tcBorders>
              <w:right w:val="nil"/>
            </w:tcBorders>
          </w:tcPr>
          <w:p w14:paraId="7D2BAFFB" w14:textId="522E3324" w:rsidR="00F16570" w:rsidRPr="00BE1877" w:rsidRDefault="00E774F2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2.200.000,00</w:t>
            </w:r>
          </w:p>
        </w:tc>
      </w:tr>
      <w:tr w:rsidR="00F16570" w:rsidRPr="00BE1877" w14:paraId="34664A62" w14:textId="77777777" w:rsidTr="00D1174F">
        <w:tc>
          <w:tcPr>
            <w:tcW w:w="8218" w:type="dxa"/>
            <w:tcBorders>
              <w:left w:val="nil"/>
            </w:tcBorders>
          </w:tcPr>
          <w:p w14:paraId="17ADFEC1" w14:textId="77777777" w:rsidR="00F16570" w:rsidRPr="00BE1877" w:rsidRDefault="00F16570" w:rsidP="00D1174F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8" w:type="dxa"/>
            <w:tcBorders>
              <w:right w:val="nil"/>
            </w:tcBorders>
          </w:tcPr>
          <w:p w14:paraId="0912E19F" w14:textId="5B74B03D" w:rsidR="00F16570" w:rsidRPr="00BE1877" w:rsidRDefault="00E774F2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3.000.000,00</w:t>
            </w:r>
          </w:p>
        </w:tc>
      </w:tr>
      <w:tr w:rsidR="00F16570" w:rsidRPr="00BE1877" w14:paraId="6A34E96B" w14:textId="77777777" w:rsidTr="00D1174F">
        <w:tc>
          <w:tcPr>
            <w:tcW w:w="8218" w:type="dxa"/>
            <w:tcBorders>
              <w:left w:val="nil"/>
            </w:tcBorders>
          </w:tcPr>
          <w:p w14:paraId="53405F3A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9. Dedução da Receita Corrente</w:t>
            </w:r>
          </w:p>
        </w:tc>
        <w:tc>
          <w:tcPr>
            <w:tcW w:w="1868" w:type="dxa"/>
            <w:tcBorders>
              <w:right w:val="nil"/>
            </w:tcBorders>
          </w:tcPr>
          <w:p w14:paraId="679214CD" w14:textId="77777777" w:rsidR="00F16570" w:rsidRPr="00BE1877" w:rsidRDefault="00F16570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6570" w:rsidRPr="00BE1877" w14:paraId="5D97CEDE" w14:textId="77777777" w:rsidTr="00D1174F">
        <w:tc>
          <w:tcPr>
            <w:tcW w:w="8218" w:type="dxa"/>
            <w:tcBorders>
              <w:left w:val="nil"/>
            </w:tcBorders>
          </w:tcPr>
          <w:p w14:paraId="0AEB8BC3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877">
              <w:rPr>
                <w:rFonts w:ascii="Times New Roman" w:eastAsia="Times New Roman" w:hAnsi="Times New Roman" w:cs="Times New Roman"/>
              </w:rPr>
              <w:lastRenderedPageBreak/>
              <w:t>9.5. Dedução para Formação do FUNDEB</w:t>
            </w:r>
          </w:p>
        </w:tc>
        <w:tc>
          <w:tcPr>
            <w:tcW w:w="1868" w:type="dxa"/>
            <w:tcBorders>
              <w:right w:val="nil"/>
            </w:tcBorders>
          </w:tcPr>
          <w:p w14:paraId="095D5BCF" w14:textId="0280B879" w:rsidR="00F16570" w:rsidRPr="00BE1877" w:rsidRDefault="00E774F2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(3.974.398,00)</w:t>
            </w:r>
          </w:p>
        </w:tc>
      </w:tr>
      <w:tr w:rsidR="00F16570" w:rsidRPr="00BE1877" w14:paraId="2A585D72" w14:textId="77777777" w:rsidTr="00D1174F">
        <w:tc>
          <w:tcPr>
            <w:tcW w:w="8218" w:type="dxa"/>
            <w:tcBorders>
              <w:left w:val="nil"/>
            </w:tcBorders>
          </w:tcPr>
          <w:p w14:paraId="23E7FD1B" w14:textId="77777777" w:rsidR="00F16570" w:rsidRPr="00BE1877" w:rsidRDefault="00F16570" w:rsidP="00D1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1877">
              <w:rPr>
                <w:rFonts w:ascii="Times New Roman" w:eastAsia="Times New Roman" w:hAnsi="Times New Roman" w:cs="Times New Roman"/>
                <w:b/>
              </w:rPr>
              <w:t>Total da Receita Estimada</w:t>
            </w:r>
          </w:p>
        </w:tc>
        <w:tc>
          <w:tcPr>
            <w:tcW w:w="1868" w:type="dxa"/>
            <w:tcBorders>
              <w:right w:val="nil"/>
            </w:tcBorders>
          </w:tcPr>
          <w:p w14:paraId="15E5C236" w14:textId="153D42B5" w:rsidR="00F16570" w:rsidRPr="00BE1877" w:rsidRDefault="00E774F2" w:rsidP="00D117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29.157.830,00</w:t>
            </w:r>
          </w:p>
        </w:tc>
      </w:tr>
    </w:tbl>
    <w:p w14:paraId="65C42A06" w14:textId="7784BD6A" w:rsidR="00833188" w:rsidRDefault="00E96839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3°</w:t>
      </w:r>
      <w:r>
        <w:rPr>
          <w:rFonts w:ascii="Times New Roman" w:eastAsia="Times New Roman" w:hAnsi="Times New Roman" w:cs="Times New Roman"/>
        </w:rPr>
        <w:t xml:space="preserve"> A Despesa do Município de </w:t>
      </w:r>
      <w:r w:rsidR="00F16570">
        <w:rPr>
          <w:rFonts w:ascii="Times New Roman" w:eastAsia="Times New Roman" w:hAnsi="Times New Roman" w:cs="Times New Roman"/>
        </w:rPr>
        <w:t>Santa Bárbara do Monte Verde</w:t>
      </w:r>
      <w:r>
        <w:rPr>
          <w:rFonts w:ascii="Times New Roman" w:eastAsia="Times New Roman" w:hAnsi="Times New Roman" w:cs="Times New Roman"/>
        </w:rPr>
        <w:t xml:space="preserve"> é fixada de acordo com a seguinte discriminação:</w:t>
      </w:r>
    </w:p>
    <w:p w14:paraId="65C42A07" w14:textId="77777777" w:rsidR="00833188" w:rsidRDefault="00E9683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</w:rPr>
        <w:t xml:space="preserve"> Classificação Institucional</w:t>
      </w:r>
    </w:p>
    <w:tbl>
      <w:tblPr>
        <w:tblStyle w:val="Tabelacomgrade"/>
        <w:tblW w:w="10226" w:type="dxa"/>
        <w:tblLook w:val="04A0" w:firstRow="1" w:lastRow="0" w:firstColumn="1" w:lastColumn="0" w:noHBand="0" w:noVBand="1"/>
      </w:tblPr>
      <w:tblGrid>
        <w:gridCol w:w="8330"/>
        <w:gridCol w:w="1896"/>
      </w:tblGrid>
      <w:tr w:rsidR="00F16570" w:rsidRPr="00364C40" w14:paraId="68AA61BC" w14:textId="77777777" w:rsidTr="00D1174F">
        <w:tc>
          <w:tcPr>
            <w:tcW w:w="8330" w:type="dxa"/>
            <w:tcBorders>
              <w:left w:val="nil"/>
            </w:tcBorders>
          </w:tcPr>
          <w:p w14:paraId="2C237C79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Câmara Municipal de Santa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14:paraId="686AEA46" w14:textId="77777777" w:rsidR="00F16570" w:rsidRPr="00951F53" w:rsidRDefault="00F16570" w:rsidP="00D1174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6570" w:rsidRPr="00F610CB" w14:paraId="3BCD4903" w14:textId="77777777" w:rsidTr="00D1174F">
        <w:trPr>
          <w:trHeight w:val="449"/>
        </w:trPr>
        <w:tc>
          <w:tcPr>
            <w:tcW w:w="8330" w:type="dxa"/>
            <w:tcBorders>
              <w:left w:val="nil"/>
            </w:tcBorders>
          </w:tcPr>
          <w:p w14:paraId="6B744F1F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01.01.   </w:t>
            </w:r>
            <w:r w:rsidRPr="004E3C6F">
              <w:rPr>
                <w:rFonts w:ascii="Times New Roman" w:hAnsi="Times New Roman" w:cs="Times New Roman"/>
                <w:b/>
              </w:rPr>
              <w:t>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14:paraId="680C52B1" w14:textId="0F5CC7BE" w:rsidR="00F16570" w:rsidRPr="00951F53" w:rsidRDefault="00034009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4009">
              <w:rPr>
                <w:rFonts w:ascii="Times New Roman" w:hAnsi="Times New Roman" w:cs="Times New Roman"/>
                <w:b/>
                <w:bCs/>
              </w:rPr>
              <w:t>1.450.000,00</w:t>
            </w:r>
          </w:p>
        </w:tc>
      </w:tr>
      <w:tr w:rsidR="00F16570" w:rsidRPr="00F610CB" w14:paraId="049841D9" w14:textId="77777777" w:rsidTr="00D1174F">
        <w:tc>
          <w:tcPr>
            <w:tcW w:w="8330" w:type="dxa"/>
            <w:tcBorders>
              <w:left w:val="nil"/>
            </w:tcBorders>
          </w:tcPr>
          <w:p w14:paraId="4D76C378" w14:textId="77777777" w:rsidR="00F16570" w:rsidRPr="00F610CB" w:rsidRDefault="00F16570" w:rsidP="00D1174F">
            <w:pPr>
              <w:rPr>
                <w:rFonts w:ascii="Times New Roman" w:hAnsi="Times New Roman" w:cs="Times New Roman"/>
              </w:rPr>
            </w:pPr>
            <w:r w:rsidRPr="00F610CB">
              <w:rPr>
                <w:rFonts w:ascii="Times New Roman" w:hAnsi="Times New Roman" w:cs="Times New Roman"/>
              </w:rPr>
              <w:t>01.01.00   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14:paraId="6035A217" w14:textId="43CBB309" w:rsidR="00F16570" w:rsidRPr="00951F53" w:rsidRDefault="0003400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34009">
              <w:rPr>
                <w:rFonts w:ascii="Times New Roman" w:hAnsi="Times New Roman" w:cs="Times New Roman"/>
              </w:rPr>
              <w:t>1.450.000,00</w:t>
            </w:r>
          </w:p>
        </w:tc>
      </w:tr>
      <w:tr w:rsidR="00F16570" w:rsidRPr="00364C40" w14:paraId="5F32A565" w14:textId="77777777" w:rsidTr="00D1174F">
        <w:tc>
          <w:tcPr>
            <w:tcW w:w="8330" w:type="dxa"/>
            <w:tcBorders>
              <w:left w:val="nil"/>
            </w:tcBorders>
          </w:tcPr>
          <w:p w14:paraId="6022CE1D" w14:textId="77777777" w:rsidR="00F16570" w:rsidRPr="00772ECD" w:rsidRDefault="00F16570" w:rsidP="00D1174F">
            <w:pPr>
              <w:ind w:firstLine="5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14:paraId="324A15CA" w14:textId="12E8B259" w:rsidR="00F16570" w:rsidRPr="00951F53" w:rsidRDefault="00034009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4009">
              <w:rPr>
                <w:rFonts w:ascii="Times New Roman" w:hAnsi="Times New Roman" w:cs="Times New Roman"/>
                <w:b/>
                <w:bCs/>
              </w:rPr>
              <w:t>1.450.000,00</w:t>
            </w:r>
          </w:p>
        </w:tc>
      </w:tr>
      <w:tr w:rsidR="00F16570" w:rsidRPr="00364C40" w14:paraId="569A5C1F" w14:textId="77777777" w:rsidTr="00D1174F">
        <w:tc>
          <w:tcPr>
            <w:tcW w:w="8330" w:type="dxa"/>
            <w:tcBorders>
              <w:left w:val="nil"/>
            </w:tcBorders>
          </w:tcPr>
          <w:p w14:paraId="35000AAE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Prefeitura Municipal de Santa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14:paraId="5DA679C5" w14:textId="77777777" w:rsidR="00F16570" w:rsidRPr="00951F53" w:rsidRDefault="00F16570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16570" w:rsidRPr="00364C40" w14:paraId="5E8E6684" w14:textId="77777777" w:rsidTr="00D1174F">
        <w:tc>
          <w:tcPr>
            <w:tcW w:w="8330" w:type="dxa"/>
            <w:tcBorders>
              <w:left w:val="nil"/>
            </w:tcBorders>
          </w:tcPr>
          <w:p w14:paraId="7ACCFE21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02.01.   Secretaria de Gabinete</w:t>
            </w:r>
          </w:p>
        </w:tc>
        <w:tc>
          <w:tcPr>
            <w:tcW w:w="1896" w:type="dxa"/>
            <w:tcBorders>
              <w:right w:val="nil"/>
            </w:tcBorders>
          </w:tcPr>
          <w:p w14:paraId="253E3545" w14:textId="1B56F598" w:rsidR="00F16570" w:rsidRPr="00951F53" w:rsidRDefault="00034009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4009">
              <w:rPr>
                <w:rFonts w:ascii="Times New Roman" w:hAnsi="Times New Roman" w:cs="Times New Roman"/>
                <w:b/>
              </w:rPr>
              <w:t>334.000,00</w:t>
            </w:r>
          </w:p>
        </w:tc>
      </w:tr>
      <w:tr w:rsidR="00F16570" w:rsidRPr="00F610CB" w14:paraId="44DB1650" w14:textId="77777777" w:rsidTr="00D1174F">
        <w:tc>
          <w:tcPr>
            <w:tcW w:w="8330" w:type="dxa"/>
            <w:tcBorders>
              <w:left w:val="nil"/>
            </w:tcBorders>
          </w:tcPr>
          <w:p w14:paraId="17FFB69D" w14:textId="77777777" w:rsidR="00F16570" w:rsidRPr="00F610CB" w:rsidRDefault="00F16570" w:rsidP="00D1174F">
            <w:pPr>
              <w:rPr>
                <w:rFonts w:ascii="Times New Roman" w:hAnsi="Times New Roman" w:cs="Times New Roman"/>
              </w:rPr>
            </w:pPr>
            <w:r w:rsidRPr="00F610CB">
              <w:rPr>
                <w:rFonts w:ascii="Times New Roman" w:hAnsi="Times New Roman" w:cs="Times New Roman"/>
              </w:rPr>
              <w:t>02.01.01 Gabinete do Prefeito</w:t>
            </w:r>
          </w:p>
        </w:tc>
        <w:tc>
          <w:tcPr>
            <w:tcW w:w="1896" w:type="dxa"/>
            <w:tcBorders>
              <w:right w:val="nil"/>
            </w:tcBorders>
          </w:tcPr>
          <w:p w14:paraId="480D64A6" w14:textId="1684C162" w:rsidR="00F16570" w:rsidRPr="00951F53" w:rsidRDefault="0003400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34009">
              <w:rPr>
                <w:rFonts w:ascii="Times New Roman" w:hAnsi="Times New Roman" w:cs="Times New Roman"/>
              </w:rPr>
              <w:t>334.000,00</w:t>
            </w:r>
          </w:p>
        </w:tc>
      </w:tr>
      <w:tr w:rsidR="00F16570" w:rsidRPr="00364C40" w14:paraId="1D7E906D" w14:textId="77777777" w:rsidTr="00D1174F">
        <w:tc>
          <w:tcPr>
            <w:tcW w:w="8330" w:type="dxa"/>
            <w:tcBorders>
              <w:left w:val="nil"/>
            </w:tcBorders>
          </w:tcPr>
          <w:p w14:paraId="23F3C505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02.02.   Secretaria Municipal de Administração</w:t>
            </w:r>
          </w:p>
        </w:tc>
        <w:tc>
          <w:tcPr>
            <w:tcW w:w="1896" w:type="dxa"/>
            <w:tcBorders>
              <w:right w:val="nil"/>
            </w:tcBorders>
          </w:tcPr>
          <w:p w14:paraId="59DA0F01" w14:textId="70013B8F" w:rsidR="00F16570" w:rsidRPr="00951F53" w:rsidRDefault="008C2FEC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2FEC">
              <w:rPr>
                <w:rFonts w:ascii="Times New Roman" w:hAnsi="Times New Roman" w:cs="Times New Roman"/>
                <w:b/>
              </w:rPr>
              <w:t>3.391.042,85</w:t>
            </w:r>
          </w:p>
        </w:tc>
      </w:tr>
      <w:tr w:rsidR="00F16570" w:rsidRPr="00F610CB" w14:paraId="1DC44AB2" w14:textId="77777777" w:rsidTr="00D1174F">
        <w:tc>
          <w:tcPr>
            <w:tcW w:w="8330" w:type="dxa"/>
            <w:tcBorders>
              <w:left w:val="nil"/>
            </w:tcBorders>
          </w:tcPr>
          <w:p w14:paraId="1B777121" w14:textId="77777777" w:rsidR="00F16570" w:rsidRPr="00F610CB" w:rsidRDefault="00F16570" w:rsidP="00D1174F">
            <w:pPr>
              <w:rPr>
                <w:rFonts w:ascii="Times New Roman" w:hAnsi="Times New Roman" w:cs="Times New Roman"/>
              </w:rPr>
            </w:pPr>
            <w:r w:rsidRPr="00F610CB">
              <w:rPr>
                <w:rFonts w:ascii="Times New Roman" w:hAnsi="Times New Roman" w:cs="Times New Roman"/>
              </w:rPr>
              <w:t>02.02.01 S</w:t>
            </w:r>
            <w:r>
              <w:rPr>
                <w:rFonts w:ascii="Times New Roman" w:hAnsi="Times New Roman" w:cs="Times New Roman"/>
              </w:rPr>
              <w:t>erviço de</w:t>
            </w:r>
            <w:r w:rsidRPr="00F610CB">
              <w:rPr>
                <w:rFonts w:ascii="Times New Roman" w:hAnsi="Times New Roman" w:cs="Times New Roman"/>
              </w:rPr>
              <w:t xml:space="preserve"> Administração e Finanças</w:t>
            </w:r>
          </w:p>
        </w:tc>
        <w:tc>
          <w:tcPr>
            <w:tcW w:w="1896" w:type="dxa"/>
            <w:tcBorders>
              <w:right w:val="nil"/>
            </w:tcBorders>
          </w:tcPr>
          <w:p w14:paraId="503BB60F" w14:textId="20FBC8CB" w:rsidR="00F16570" w:rsidRPr="00951F53" w:rsidRDefault="008C2FEC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C2FEC">
              <w:rPr>
                <w:rFonts w:ascii="Times New Roman" w:hAnsi="Times New Roman" w:cs="Times New Roman"/>
              </w:rPr>
              <w:t>3.391.042,85</w:t>
            </w:r>
          </w:p>
        </w:tc>
      </w:tr>
      <w:tr w:rsidR="00F16570" w:rsidRPr="00364C40" w14:paraId="16674491" w14:textId="77777777" w:rsidTr="00D1174F">
        <w:tc>
          <w:tcPr>
            <w:tcW w:w="8330" w:type="dxa"/>
            <w:tcBorders>
              <w:left w:val="nil"/>
            </w:tcBorders>
          </w:tcPr>
          <w:p w14:paraId="0E726210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02.03.   Secretaria Municipal de Fazenda e Planejamento</w:t>
            </w:r>
          </w:p>
        </w:tc>
        <w:tc>
          <w:tcPr>
            <w:tcW w:w="1896" w:type="dxa"/>
            <w:tcBorders>
              <w:right w:val="nil"/>
            </w:tcBorders>
          </w:tcPr>
          <w:p w14:paraId="5528B9A8" w14:textId="0A55D961" w:rsidR="00F16570" w:rsidRPr="00951F53" w:rsidRDefault="008C2FEC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2FEC">
              <w:rPr>
                <w:rFonts w:ascii="Times New Roman" w:hAnsi="Times New Roman" w:cs="Times New Roman"/>
                <w:b/>
              </w:rPr>
              <w:t>65.000,00</w:t>
            </w:r>
          </w:p>
        </w:tc>
      </w:tr>
      <w:tr w:rsidR="00F16570" w14:paraId="3858F67A" w14:textId="77777777" w:rsidTr="00D1174F">
        <w:tc>
          <w:tcPr>
            <w:tcW w:w="8330" w:type="dxa"/>
            <w:tcBorders>
              <w:left w:val="nil"/>
            </w:tcBorders>
          </w:tcPr>
          <w:p w14:paraId="12BE1CAF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02.03.01 Serviço de Fazenda e Planejamento</w:t>
            </w:r>
          </w:p>
        </w:tc>
        <w:tc>
          <w:tcPr>
            <w:tcW w:w="1896" w:type="dxa"/>
            <w:tcBorders>
              <w:right w:val="nil"/>
            </w:tcBorders>
          </w:tcPr>
          <w:p w14:paraId="225F2D48" w14:textId="738CDC1C" w:rsidR="00F16570" w:rsidRPr="00951F53" w:rsidRDefault="008C2FEC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C2FEC">
              <w:rPr>
                <w:rFonts w:ascii="Times New Roman" w:hAnsi="Times New Roman" w:cs="Times New Roman"/>
              </w:rPr>
              <w:t>65.000,00</w:t>
            </w:r>
          </w:p>
        </w:tc>
      </w:tr>
      <w:tr w:rsidR="00F16570" w:rsidRPr="003F6142" w14:paraId="50CF22F0" w14:textId="77777777" w:rsidTr="00D1174F">
        <w:tc>
          <w:tcPr>
            <w:tcW w:w="8330" w:type="dxa"/>
            <w:tcBorders>
              <w:left w:val="nil"/>
            </w:tcBorders>
          </w:tcPr>
          <w:p w14:paraId="47F47F8F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02.04.   Secretaria Municipal de Recursos Humanos</w:t>
            </w:r>
          </w:p>
        </w:tc>
        <w:tc>
          <w:tcPr>
            <w:tcW w:w="1896" w:type="dxa"/>
            <w:tcBorders>
              <w:right w:val="nil"/>
            </w:tcBorders>
          </w:tcPr>
          <w:p w14:paraId="09CE779B" w14:textId="09503474" w:rsidR="00F16570" w:rsidRPr="00951F53" w:rsidRDefault="008C2FEC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2FEC">
              <w:rPr>
                <w:rFonts w:ascii="Times New Roman" w:hAnsi="Times New Roman" w:cs="Times New Roman"/>
                <w:b/>
              </w:rPr>
              <w:t>108.900,00</w:t>
            </w:r>
          </w:p>
        </w:tc>
      </w:tr>
      <w:tr w:rsidR="00F16570" w:rsidRPr="00650F4D" w14:paraId="4A809FB6" w14:textId="77777777" w:rsidTr="00D1174F">
        <w:tc>
          <w:tcPr>
            <w:tcW w:w="8330" w:type="dxa"/>
            <w:tcBorders>
              <w:left w:val="nil"/>
            </w:tcBorders>
          </w:tcPr>
          <w:p w14:paraId="357C42C8" w14:textId="77777777" w:rsidR="00F16570" w:rsidRPr="00650F4D" w:rsidRDefault="00F16570" w:rsidP="00D1174F">
            <w:pPr>
              <w:rPr>
                <w:rFonts w:ascii="Times New Roman" w:hAnsi="Times New Roman" w:cs="Times New Roman"/>
              </w:rPr>
            </w:pPr>
            <w:r w:rsidRPr="00650F4D">
              <w:rPr>
                <w:rFonts w:ascii="Times New Roman" w:hAnsi="Times New Roman" w:cs="Times New Roman"/>
              </w:rPr>
              <w:t xml:space="preserve">02.04.01 </w:t>
            </w:r>
            <w:r>
              <w:rPr>
                <w:rFonts w:ascii="Times New Roman" w:hAnsi="Times New Roman" w:cs="Times New Roman"/>
              </w:rPr>
              <w:t>Serviços de Recursos Humanos</w:t>
            </w:r>
          </w:p>
        </w:tc>
        <w:tc>
          <w:tcPr>
            <w:tcW w:w="1896" w:type="dxa"/>
            <w:tcBorders>
              <w:right w:val="nil"/>
            </w:tcBorders>
          </w:tcPr>
          <w:p w14:paraId="7B1AB437" w14:textId="7EF0E35A" w:rsidR="00F16570" w:rsidRPr="00951F53" w:rsidRDefault="008C2FEC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C2FEC">
              <w:rPr>
                <w:rFonts w:ascii="Times New Roman" w:hAnsi="Times New Roman" w:cs="Times New Roman"/>
              </w:rPr>
              <w:t>108.900,00</w:t>
            </w:r>
          </w:p>
        </w:tc>
      </w:tr>
      <w:tr w:rsidR="00F16570" w:rsidRPr="00042193" w14:paraId="19D89B9C" w14:textId="77777777" w:rsidTr="00D1174F">
        <w:tc>
          <w:tcPr>
            <w:tcW w:w="8330" w:type="dxa"/>
            <w:tcBorders>
              <w:left w:val="nil"/>
            </w:tcBorders>
          </w:tcPr>
          <w:p w14:paraId="437BDB2A" w14:textId="77777777" w:rsidR="00F16570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02.05.   Secretaria Municipal de Educação</w:t>
            </w:r>
          </w:p>
        </w:tc>
        <w:tc>
          <w:tcPr>
            <w:tcW w:w="1896" w:type="dxa"/>
            <w:tcBorders>
              <w:right w:val="nil"/>
            </w:tcBorders>
          </w:tcPr>
          <w:p w14:paraId="0193B021" w14:textId="6DB323E2" w:rsidR="00F16570" w:rsidRPr="00951F53" w:rsidRDefault="008C2FEC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2FEC">
              <w:rPr>
                <w:rFonts w:ascii="Times New Roman" w:hAnsi="Times New Roman" w:cs="Times New Roman"/>
                <w:b/>
                <w:bCs/>
              </w:rPr>
              <w:t>7.845.879,00</w:t>
            </w:r>
          </w:p>
        </w:tc>
      </w:tr>
      <w:tr w:rsidR="00F16570" w:rsidRPr="00253D7D" w14:paraId="616D0BB3" w14:textId="77777777" w:rsidTr="00D1174F">
        <w:tc>
          <w:tcPr>
            <w:tcW w:w="8330" w:type="dxa"/>
            <w:tcBorders>
              <w:left w:val="nil"/>
            </w:tcBorders>
          </w:tcPr>
          <w:p w14:paraId="25D67D4D" w14:textId="77777777" w:rsidR="00F16570" w:rsidRDefault="00F16570" w:rsidP="00D1174F">
            <w:pPr>
              <w:rPr>
                <w:rFonts w:ascii="Times New Roman" w:hAnsi="Times New Roman" w:cs="Times New Roman"/>
                <w:b/>
              </w:rPr>
            </w:pPr>
            <w:r w:rsidRPr="00650F4D">
              <w:rPr>
                <w:rFonts w:ascii="Times New Roman" w:hAnsi="Times New Roman" w:cs="Times New Roman"/>
              </w:rPr>
              <w:t xml:space="preserve">02.05.01 </w:t>
            </w:r>
            <w:r>
              <w:rPr>
                <w:rFonts w:ascii="Times New Roman" w:hAnsi="Times New Roman" w:cs="Times New Roman"/>
              </w:rPr>
              <w:t>Serviço de Educação</w:t>
            </w:r>
          </w:p>
        </w:tc>
        <w:tc>
          <w:tcPr>
            <w:tcW w:w="1896" w:type="dxa"/>
            <w:tcBorders>
              <w:right w:val="nil"/>
            </w:tcBorders>
          </w:tcPr>
          <w:p w14:paraId="3091B8D8" w14:textId="7D8B8689" w:rsidR="00F16570" w:rsidRPr="00951F53" w:rsidRDefault="00B45EC5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45EC5">
              <w:rPr>
                <w:rFonts w:ascii="Times New Roman" w:hAnsi="Times New Roman" w:cs="Times New Roman"/>
                <w:bCs/>
              </w:rPr>
              <w:t>4.358.950,00</w:t>
            </w:r>
          </w:p>
        </w:tc>
      </w:tr>
      <w:tr w:rsidR="00F16570" w:rsidRPr="00253D7D" w14:paraId="0C55709D" w14:textId="77777777" w:rsidTr="00D1174F">
        <w:tc>
          <w:tcPr>
            <w:tcW w:w="8330" w:type="dxa"/>
            <w:tcBorders>
              <w:left w:val="nil"/>
            </w:tcBorders>
          </w:tcPr>
          <w:p w14:paraId="2F66B053" w14:textId="77777777" w:rsidR="00F16570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02.05.04 Fundo Man. e Des. da Educação Básica - FUNDEB</w:t>
            </w:r>
          </w:p>
        </w:tc>
        <w:tc>
          <w:tcPr>
            <w:tcW w:w="1896" w:type="dxa"/>
            <w:tcBorders>
              <w:right w:val="nil"/>
            </w:tcBorders>
          </w:tcPr>
          <w:p w14:paraId="11873DAA" w14:textId="58887D2C" w:rsidR="00F16570" w:rsidRPr="00951F53" w:rsidRDefault="00B45EC5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45EC5">
              <w:rPr>
                <w:rFonts w:ascii="Times New Roman" w:hAnsi="Times New Roman" w:cs="Times New Roman"/>
                <w:bCs/>
              </w:rPr>
              <w:t>3.486.929,00</w:t>
            </w:r>
          </w:p>
        </w:tc>
      </w:tr>
      <w:tr w:rsidR="00F16570" w:rsidRPr="003F6142" w14:paraId="2B991226" w14:textId="77777777" w:rsidTr="00D1174F">
        <w:tc>
          <w:tcPr>
            <w:tcW w:w="8330" w:type="dxa"/>
            <w:tcBorders>
              <w:left w:val="nil"/>
            </w:tcBorders>
          </w:tcPr>
          <w:p w14:paraId="44CDDFF2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02.06.   Secretaria Municipal de Saúde e Saneamento</w:t>
            </w:r>
          </w:p>
        </w:tc>
        <w:tc>
          <w:tcPr>
            <w:tcW w:w="1896" w:type="dxa"/>
            <w:tcBorders>
              <w:right w:val="nil"/>
            </w:tcBorders>
          </w:tcPr>
          <w:p w14:paraId="29152780" w14:textId="3EFBF08D" w:rsidR="00F16570" w:rsidRPr="00951F53" w:rsidRDefault="00B45EC5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45EC5">
              <w:rPr>
                <w:rFonts w:ascii="Times New Roman" w:hAnsi="Times New Roman" w:cs="Times New Roman"/>
                <w:b/>
              </w:rPr>
              <w:t>840.000,00</w:t>
            </w:r>
          </w:p>
        </w:tc>
      </w:tr>
      <w:tr w:rsidR="00F16570" w:rsidRPr="00D43761" w14:paraId="0FED6A7A" w14:textId="77777777" w:rsidTr="00D1174F">
        <w:tc>
          <w:tcPr>
            <w:tcW w:w="8330" w:type="dxa"/>
            <w:tcBorders>
              <w:left w:val="nil"/>
            </w:tcBorders>
          </w:tcPr>
          <w:p w14:paraId="2A59FB92" w14:textId="77777777" w:rsidR="00F16570" w:rsidRPr="00D43761" w:rsidRDefault="00F16570" w:rsidP="00D1174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 xml:space="preserve">02.06.01 </w:t>
            </w:r>
            <w:r>
              <w:rPr>
                <w:rFonts w:ascii="Times New Roman" w:hAnsi="Times New Roman" w:cs="Times New Roman"/>
              </w:rPr>
              <w:t>Serviço de Saúde</w:t>
            </w:r>
          </w:p>
        </w:tc>
        <w:tc>
          <w:tcPr>
            <w:tcW w:w="1896" w:type="dxa"/>
            <w:tcBorders>
              <w:right w:val="nil"/>
            </w:tcBorders>
          </w:tcPr>
          <w:p w14:paraId="5914D99E" w14:textId="243A96AA" w:rsidR="00F16570" w:rsidRPr="00951F53" w:rsidRDefault="00B45EC5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B45EC5">
              <w:rPr>
                <w:rFonts w:ascii="Times New Roman" w:hAnsi="Times New Roman" w:cs="Times New Roman"/>
              </w:rPr>
              <w:t>187.100,00</w:t>
            </w:r>
          </w:p>
        </w:tc>
      </w:tr>
      <w:tr w:rsidR="00F16570" w:rsidRPr="00D43761" w14:paraId="6ACA3751" w14:textId="77777777" w:rsidTr="00D1174F">
        <w:tc>
          <w:tcPr>
            <w:tcW w:w="8330" w:type="dxa"/>
            <w:tcBorders>
              <w:left w:val="nil"/>
            </w:tcBorders>
          </w:tcPr>
          <w:p w14:paraId="221A8943" w14:textId="77777777" w:rsidR="00F16570" w:rsidRPr="00D43761" w:rsidRDefault="00F16570" w:rsidP="00D1174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 xml:space="preserve">02.06.02 </w:t>
            </w:r>
            <w:r>
              <w:rPr>
                <w:rFonts w:ascii="Times New Roman" w:hAnsi="Times New Roman" w:cs="Times New Roman"/>
              </w:rPr>
              <w:t>Serviço de Saneamento</w:t>
            </w:r>
          </w:p>
        </w:tc>
        <w:tc>
          <w:tcPr>
            <w:tcW w:w="1896" w:type="dxa"/>
            <w:tcBorders>
              <w:right w:val="nil"/>
            </w:tcBorders>
          </w:tcPr>
          <w:p w14:paraId="6F1098FE" w14:textId="46441DE0" w:rsidR="00F16570" w:rsidRPr="00951F53" w:rsidRDefault="00B45EC5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B45EC5">
              <w:rPr>
                <w:rFonts w:ascii="Times New Roman" w:hAnsi="Times New Roman" w:cs="Times New Roman"/>
              </w:rPr>
              <w:t>652.900,00</w:t>
            </w:r>
          </w:p>
        </w:tc>
      </w:tr>
      <w:tr w:rsidR="00F16570" w:rsidRPr="00364C40" w14:paraId="5299EB33" w14:textId="77777777" w:rsidTr="00D1174F">
        <w:tc>
          <w:tcPr>
            <w:tcW w:w="8330" w:type="dxa"/>
            <w:tcBorders>
              <w:left w:val="nil"/>
            </w:tcBorders>
          </w:tcPr>
          <w:p w14:paraId="6AB8FFC1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02.07.   Fundo Municipal de Saúde</w:t>
            </w:r>
          </w:p>
        </w:tc>
        <w:tc>
          <w:tcPr>
            <w:tcW w:w="1896" w:type="dxa"/>
            <w:tcBorders>
              <w:right w:val="nil"/>
            </w:tcBorders>
          </w:tcPr>
          <w:p w14:paraId="56388D84" w14:textId="05A948E6" w:rsidR="00F16570" w:rsidRPr="00951F53" w:rsidRDefault="003C50E9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C50E9">
              <w:rPr>
                <w:rFonts w:ascii="Times New Roman" w:hAnsi="Times New Roman" w:cs="Times New Roman"/>
                <w:b/>
              </w:rPr>
              <w:t>7.230.368,04</w:t>
            </w:r>
          </w:p>
        </w:tc>
      </w:tr>
      <w:tr w:rsidR="00F16570" w:rsidRPr="00650F4D" w14:paraId="51B6B5F8" w14:textId="77777777" w:rsidTr="00D1174F">
        <w:tc>
          <w:tcPr>
            <w:tcW w:w="8330" w:type="dxa"/>
            <w:tcBorders>
              <w:left w:val="nil"/>
            </w:tcBorders>
          </w:tcPr>
          <w:p w14:paraId="75E0F318" w14:textId="77777777" w:rsidR="00F16570" w:rsidRPr="00650F4D" w:rsidRDefault="00F16570" w:rsidP="00D1174F">
            <w:pPr>
              <w:rPr>
                <w:rFonts w:ascii="Times New Roman" w:hAnsi="Times New Roman" w:cs="Times New Roman"/>
              </w:rPr>
            </w:pPr>
            <w:r w:rsidRPr="00650F4D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650F4D">
              <w:rPr>
                <w:rFonts w:ascii="Times New Roman" w:hAnsi="Times New Roman" w:cs="Times New Roman"/>
              </w:rPr>
              <w:t>.01 Bloco Atenção Básica</w:t>
            </w:r>
          </w:p>
        </w:tc>
        <w:tc>
          <w:tcPr>
            <w:tcW w:w="1896" w:type="dxa"/>
            <w:tcBorders>
              <w:right w:val="nil"/>
            </w:tcBorders>
          </w:tcPr>
          <w:p w14:paraId="51DACB51" w14:textId="31DAEC89" w:rsidR="00F16570" w:rsidRPr="00951F53" w:rsidRDefault="003C50E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C50E9">
              <w:rPr>
                <w:rFonts w:ascii="Times New Roman" w:hAnsi="Times New Roman" w:cs="Times New Roman"/>
              </w:rPr>
              <w:t>5.319.296,00</w:t>
            </w:r>
          </w:p>
        </w:tc>
      </w:tr>
      <w:tr w:rsidR="00F16570" w:rsidRPr="00650F4D" w14:paraId="78D5B7E5" w14:textId="77777777" w:rsidTr="00D1174F">
        <w:tc>
          <w:tcPr>
            <w:tcW w:w="8330" w:type="dxa"/>
            <w:tcBorders>
              <w:left w:val="nil"/>
            </w:tcBorders>
          </w:tcPr>
          <w:p w14:paraId="696FD93C" w14:textId="77777777" w:rsidR="00F16570" w:rsidRPr="00650F4D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02.07.02 B</w:t>
            </w:r>
            <w:r>
              <w:t>loco Atenção Média e Alta Complexidade</w:t>
            </w:r>
          </w:p>
        </w:tc>
        <w:tc>
          <w:tcPr>
            <w:tcW w:w="1896" w:type="dxa"/>
            <w:tcBorders>
              <w:right w:val="nil"/>
            </w:tcBorders>
          </w:tcPr>
          <w:p w14:paraId="02EDD374" w14:textId="622AD61C" w:rsidR="00F16570" w:rsidRPr="00951F53" w:rsidRDefault="003C50E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C50E9">
              <w:rPr>
                <w:rFonts w:ascii="Times New Roman" w:hAnsi="Times New Roman" w:cs="Times New Roman"/>
              </w:rPr>
              <w:t>663.132,03</w:t>
            </w:r>
          </w:p>
        </w:tc>
      </w:tr>
      <w:tr w:rsidR="00F16570" w:rsidRPr="00650F4D" w14:paraId="3F9A1636" w14:textId="77777777" w:rsidTr="00D1174F">
        <w:tc>
          <w:tcPr>
            <w:tcW w:w="8330" w:type="dxa"/>
            <w:tcBorders>
              <w:left w:val="nil"/>
            </w:tcBorders>
          </w:tcPr>
          <w:p w14:paraId="39FCB339" w14:textId="77777777" w:rsidR="00F16570" w:rsidRPr="00650F4D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02.07.03 </w:t>
            </w:r>
            <w:r>
              <w:t>Bloco Vigilância em Saúde</w:t>
            </w:r>
          </w:p>
        </w:tc>
        <w:tc>
          <w:tcPr>
            <w:tcW w:w="1896" w:type="dxa"/>
            <w:tcBorders>
              <w:right w:val="nil"/>
            </w:tcBorders>
          </w:tcPr>
          <w:p w14:paraId="2E7452D2" w14:textId="2CCF4A04" w:rsidR="00F16570" w:rsidRPr="00951F53" w:rsidRDefault="003C50E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C50E9">
              <w:rPr>
                <w:rFonts w:ascii="Times New Roman" w:hAnsi="Times New Roman" w:cs="Times New Roman"/>
              </w:rPr>
              <w:t>142.666,00</w:t>
            </w:r>
          </w:p>
        </w:tc>
      </w:tr>
      <w:tr w:rsidR="00F16570" w:rsidRPr="00D43761" w14:paraId="30CFD03A" w14:textId="77777777" w:rsidTr="00D1174F">
        <w:tc>
          <w:tcPr>
            <w:tcW w:w="8330" w:type="dxa"/>
            <w:tcBorders>
              <w:left w:val="nil"/>
            </w:tcBorders>
          </w:tcPr>
          <w:p w14:paraId="1552D9E1" w14:textId="77777777" w:rsidR="00F16570" w:rsidRPr="00D43761" w:rsidRDefault="00F16570" w:rsidP="00D1174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D43761">
              <w:rPr>
                <w:rFonts w:ascii="Times New Roman" w:hAnsi="Times New Roman" w:cs="Times New Roman"/>
              </w:rPr>
              <w:t xml:space="preserve">.04 </w:t>
            </w:r>
            <w:r w:rsidRPr="00D43761">
              <w:t>Bloco Assistência Farmacêutica</w:t>
            </w:r>
          </w:p>
        </w:tc>
        <w:tc>
          <w:tcPr>
            <w:tcW w:w="1896" w:type="dxa"/>
            <w:tcBorders>
              <w:right w:val="nil"/>
            </w:tcBorders>
          </w:tcPr>
          <w:p w14:paraId="267D526C" w14:textId="387F42FE" w:rsidR="00F16570" w:rsidRPr="00951F53" w:rsidRDefault="003C50E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C50E9">
              <w:rPr>
                <w:rFonts w:ascii="Times New Roman" w:hAnsi="Times New Roman" w:cs="Times New Roman"/>
              </w:rPr>
              <w:t>635.774,01</w:t>
            </w:r>
          </w:p>
        </w:tc>
      </w:tr>
      <w:tr w:rsidR="00F16570" w:rsidRPr="00D43761" w14:paraId="06784B45" w14:textId="77777777" w:rsidTr="00D1174F">
        <w:tc>
          <w:tcPr>
            <w:tcW w:w="8330" w:type="dxa"/>
            <w:tcBorders>
              <w:left w:val="nil"/>
            </w:tcBorders>
          </w:tcPr>
          <w:p w14:paraId="2F74167D" w14:textId="77777777" w:rsidR="00F16570" w:rsidRPr="00D43761" w:rsidRDefault="00F16570" w:rsidP="00D1174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D43761">
              <w:rPr>
                <w:rFonts w:ascii="Times New Roman" w:hAnsi="Times New Roman" w:cs="Times New Roman"/>
              </w:rPr>
              <w:t>.05 B</w:t>
            </w:r>
            <w:r w:rsidRPr="00D43761">
              <w:t>loco Gestão do SUS</w:t>
            </w:r>
          </w:p>
        </w:tc>
        <w:tc>
          <w:tcPr>
            <w:tcW w:w="1896" w:type="dxa"/>
            <w:tcBorders>
              <w:right w:val="nil"/>
            </w:tcBorders>
          </w:tcPr>
          <w:p w14:paraId="138F95F3" w14:textId="26007DFB" w:rsidR="00F16570" w:rsidRPr="00951F53" w:rsidRDefault="003C50E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C50E9">
              <w:rPr>
                <w:rFonts w:ascii="Times New Roman" w:hAnsi="Times New Roman" w:cs="Times New Roman"/>
              </w:rPr>
              <w:t>75.200,00</w:t>
            </w:r>
          </w:p>
        </w:tc>
      </w:tr>
      <w:tr w:rsidR="00F16570" w:rsidRPr="00D43761" w14:paraId="53688F3B" w14:textId="77777777" w:rsidTr="00D1174F">
        <w:tc>
          <w:tcPr>
            <w:tcW w:w="8330" w:type="dxa"/>
            <w:tcBorders>
              <w:left w:val="nil"/>
            </w:tcBorders>
          </w:tcPr>
          <w:p w14:paraId="4FEC4E30" w14:textId="77777777" w:rsidR="00F16570" w:rsidRPr="00D43761" w:rsidRDefault="00F16570" w:rsidP="00D1174F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D43761">
              <w:rPr>
                <w:rFonts w:ascii="Times New Roman" w:hAnsi="Times New Roman" w:cs="Times New Roman"/>
              </w:rPr>
              <w:t>.06 Bloco Investimentos</w:t>
            </w:r>
          </w:p>
        </w:tc>
        <w:tc>
          <w:tcPr>
            <w:tcW w:w="1896" w:type="dxa"/>
            <w:tcBorders>
              <w:right w:val="nil"/>
            </w:tcBorders>
          </w:tcPr>
          <w:p w14:paraId="37806327" w14:textId="1189B7D8" w:rsidR="00F16570" w:rsidRPr="00951F53" w:rsidRDefault="00440926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40926">
              <w:rPr>
                <w:rFonts w:ascii="Times New Roman" w:hAnsi="Times New Roman" w:cs="Times New Roman"/>
              </w:rPr>
              <w:t>394.300,00</w:t>
            </w:r>
          </w:p>
        </w:tc>
      </w:tr>
      <w:tr w:rsidR="00F16570" w:rsidRPr="003F6142" w14:paraId="315C52F7" w14:textId="77777777" w:rsidTr="00D1174F">
        <w:tc>
          <w:tcPr>
            <w:tcW w:w="8330" w:type="dxa"/>
            <w:tcBorders>
              <w:left w:val="nil"/>
            </w:tcBorders>
          </w:tcPr>
          <w:p w14:paraId="6D4BAFE2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02.08.   Secretaria Municipal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Desenv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14:paraId="0BA76F0F" w14:textId="2178FAC1" w:rsidR="00F16570" w:rsidRPr="00951F53" w:rsidRDefault="00440926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</w:tr>
      <w:tr w:rsidR="00F16570" w:rsidRPr="00796C69" w14:paraId="5FD14482" w14:textId="77777777" w:rsidTr="00D1174F">
        <w:tc>
          <w:tcPr>
            <w:tcW w:w="8330" w:type="dxa"/>
            <w:tcBorders>
              <w:left w:val="nil"/>
            </w:tcBorders>
          </w:tcPr>
          <w:p w14:paraId="3DE79044" w14:textId="77777777" w:rsidR="00F16570" w:rsidRPr="00796C69" w:rsidRDefault="00F16570" w:rsidP="00D1174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8</w:t>
            </w:r>
            <w:r w:rsidRPr="00796C69">
              <w:rPr>
                <w:rFonts w:ascii="Times New Roman" w:hAnsi="Times New Roman" w:cs="Times New Roman"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>Serviço de</w:t>
            </w:r>
            <w:r w:rsidRPr="00796C69">
              <w:rPr>
                <w:rFonts w:ascii="Times New Roman" w:hAnsi="Times New Roman" w:cs="Times New Roman"/>
              </w:rPr>
              <w:t xml:space="preserve">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14:paraId="779665EE" w14:textId="21EAEF72" w:rsidR="00F16570" w:rsidRPr="00951F53" w:rsidRDefault="00440926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F16570" w:rsidRPr="003F6142" w14:paraId="2B6EDB33" w14:textId="77777777" w:rsidTr="00D1174F">
        <w:tc>
          <w:tcPr>
            <w:tcW w:w="8330" w:type="dxa"/>
            <w:tcBorders>
              <w:left w:val="nil"/>
            </w:tcBorders>
          </w:tcPr>
          <w:p w14:paraId="7A3E228A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02.09.   Fundo Municipal de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14:paraId="3CBFF6E1" w14:textId="5946B9A7" w:rsidR="00F16570" w:rsidRPr="00951F53" w:rsidRDefault="00440926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40926">
              <w:rPr>
                <w:rFonts w:ascii="Times New Roman" w:hAnsi="Times New Roman" w:cs="Times New Roman"/>
                <w:b/>
              </w:rPr>
              <w:t>937.698,00</w:t>
            </w:r>
          </w:p>
        </w:tc>
      </w:tr>
      <w:tr w:rsidR="00F16570" w:rsidRPr="006016E4" w14:paraId="406A5257" w14:textId="77777777" w:rsidTr="00D1174F">
        <w:tc>
          <w:tcPr>
            <w:tcW w:w="8330" w:type="dxa"/>
            <w:tcBorders>
              <w:left w:val="nil"/>
            </w:tcBorders>
          </w:tcPr>
          <w:p w14:paraId="56DBF59D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02.09.01Fundo Municipal d</w:t>
            </w:r>
            <w:r w:rsidRPr="00F41DF7">
              <w:rPr>
                <w:rFonts w:ascii="Times New Roman" w:hAnsi="Times New Roman" w:cs="Times New Roman"/>
              </w:rPr>
              <w:t>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14:paraId="4F6A69D1" w14:textId="4937C210" w:rsidR="00F16570" w:rsidRPr="00951F53" w:rsidRDefault="00440926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40926">
              <w:rPr>
                <w:rFonts w:ascii="Times New Roman" w:hAnsi="Times New Roman" w:cs="Times New Roman"/>
              </w:rPr>
              <w:t>937.698,00</w:t>
            </w:r>
          </w:p>
        </w:tc>
      </w:tr>
      <w:tr w:rsidR="00F16570" w:rsidRPr="003F6142" w14:paraId="2E2883B0" w14:textId="77777777" w:rsidTr="00D1174F">
        <w:tc>
          <w:tcPr>
            <w:tcW w:w="8330" w:type="dxa"/>
            <w:tcBorders>
              <w:left w:val="nil"/>
            </w:tcBorders>
          </w:tcPr>
          <w:p w14:paraId="49E59E29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02.10.   Fundo Municipal da 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14:paraId="08F15A79" w14:textId="4B9563BF" w:rsidR="00F16570" w:rsidRPr="00951F53" w:rsidRDefault="00440926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750,00</w:t>
            </w:r>
          </w:p>
        </w:tc>
      </w:tr>
      <w:tr w:rsidR="00F16570" w:rsidRPr="00796C69" w14:paraId="165BEEA2" w14:textId="77777777" w:rsidTr="00D1174F">
        <w:tc>
          <w:tcPr>
            <w:tcW w:w="8330" w:type="dxa"/>
            <w:tcBorders>
              <w:left w:val="nil"/>
            </w:tcBorders>
          </w:tcPr>
          <w:p w14:paraId="6350C576" w14:textId="77777777" w:rsidR="00F16570" w:rsidRPr="00796C69" w:rsidRDefault="00F16570" w:rsidP="00D1174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</w:rPr>
              <w:t>02.</w:t>
            </w:r>
            <w:r>
              <w:rPr>
                <w:rFonts w:ascii="Times New Roman" w:hAnsi="Times New Roman" w:cs="Times New Roman"/>
              </w:rPr>
              <w:t>10</w:t>
            </w:r>
            <w:r w:rsidRPr="00796C69">
              <w:rPr>
                <w:rFonts w:ascii="Times New Roman" w:hAnsi="Times New Roman" w:cs="Times New Roman"/>
              </w:rPr>
              <w:t xml:space="preserve">.01 Fundo Municipal da </w:t>
            </w:r>
            <w:r>
              <w:rPr>
                <w:rFonts w:ascii="Times New Roman" w:hAnsi="Times New Roman" w:cs="Times New Roman"/>
              </w:rPr>
              <w:t>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14:paraId="2CB4277F" w14:textId="147B6059" w:rsidR="00F16570" w:rsidRPr="00951F53" w:rsidRDefault="00440926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</w:tr>
      <w:tr w:rsidR="00F16570" w:rsidRPr="00364C40" w14:paraId="626FEA5C" w14:textId="77777777" w:rsidTr="00D1174F">
        <w:tc>
          <w:tcPr>
            <w:tcW w:w="8330" w:type="dxa"/>
            <w:tcBorders>
              <w:left w:val="nil"/>
            </w:tcBorders>
          </w:tcPr>
          <w:p w14:paraId="5FDE78DE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   Fundo Municipal de Atendimento à Pessoa Idosa</w:t>
            </w:r>
          </w:p>
        </w:tc>
        <w:tc>
          <w:tcPr>
            <w:tcW w:w="1896" w:type="dxa"/>
            <w:tcBorders>
              <w:right w:val="nil"/>
            </w:tcBorders>
          </w:tcPr>
          <w:p w14:paraId="74CFC971" w14:textId="40372D92" w:rsidR="00F16570" w:rsidRPr="00951F53" w:rsidRDefault="005A35BB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7.802,00</w:t>
            </w:r>
          </w:p>
        </w:tc>
      </w:tr>
      <w:tr w:rsidR="00F16570" w:rsidRPr="00364C40" w14:paraId="51AFD825" w14:textId="77777777" w:rsidTr="00D1174F">
        <w:tc>
          <w:tcPr>
            <w:tcW w:w="8330" w:type="dxa"/>
            <w:tcBorders>
              <w:left w:val="nil"/>
            </w:tcBorders>
          </w:tcPr>
          <w:p w14:paraId="7A7EC46E" w14:textId="77777777" w:rsidR="00F16570" w:rsidRPr="00F41DF7" w:rsidRDefault="00F16570" w:rsidP="00D1174F">
            <w:pPr>
              <w:rPr>
                <w:rFonts w:ascii="Times New Roman" w:hAnsi="Times New Roman" w:cs="Times New Roman"/>
              </w:rPr>
            </w:pPr>
            <w:r w:rsidRPr="00F41DF7">
              <w:rPr>
                <w:rFonts w:ascii="Times New Roman" w:hAnsi="Times New Roman" w:cs="Times New Roman"/>
              </w:rPr>
              <w:t>02.1</w:t>
            </w:r>
            <w:r>
              <w:rPr>
                <w:rFonts w:ascii="Times New Roman" w:hAnsi="Times New Roman" w:cs="Times New Roman"/>
              </w:rPr>
              <w:t>1</w:t>
            </w:r>
            <w:r w:rsidRPr="00F41DF7">
              <w:rPr>
                <w:rFonts w:ascii="Times New Roman" w:hAnsi="Times New Roman" w:cs="Times New Roman"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>Fundo Municipal de Atendimento à Pessoa Idosa</w:t>
            </w:r>
          </w:p>
        </w:tc>
        <w:tc>
          <w:tcPr>
            <w:tcW w:w="1896" w:type="dxa"/>
            <w:tcBorders>
              <w:right w:val="nil"/>
            </w:tcBorders>
          </w:tcPr>
          <w:p w14:paraId="6C429736" w14:textId="2041CB79" w:rsidR="00F16570" w:rsidRPr="00951F53" w:rsidRDefault="005A35BB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7.802,00</w:t>
            </w:r>
          </w:p>
        </w:tc>
      </w:tr>
      <w:tr w:rsidR="00F16570" w:rsidRPr="00364C40" w14:paraId="378DEB69" w14:textId="77777777" w:rsidTr="00D1174F">
        <w:tc>
          <w:tcPr>
            <w:tcW w:w="8330" w:type="dxa"/>
            <w:tcBorders>
              <w:left w:val="nil"/>
            </w:tcBorders>
          </w:tcPr>
          <w:p w14:paraId="6203E213" w14:textId="77777777" w:rsidR="00F16570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02.12.   Secretaria Municipal de Obras, Atividades Urbanas</w:t>
            </w:r>
          </w:p>
        </w:tc>
        <w:tc>
          <w:tcPr>
            <w:tcW w:w="1896" w:type="dxa"/>
            <w:tcBorders>
              <w:right w:val="nil"/>
            </w:tcBorders>
          </w:tcPr>
          <w:p w14:paraId="4A04DC8D" w14:textId="7D0671A8" w:rsidR="00F16570" w:rsidRPr="00951F53" w:rsidRDefault="005A35BB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A35BB">
              <w:rPr>
                <w:rFonts w:ascii="Times New Roman" w:hAnsi="Times New Roman" w:cs="Times New Roman"/>
                <w:b/>
              </w:rPr>
              <w:t>2.607.103,11</w:t>
            </w:r>
          </w:p>
        </w:tc>
      </w:tr>
      <w:tr w:rsidR="00F16570" w:rsidRPr="00364C40" w14:paraId="39F16AAC" w14:textId="77777777" w:rsidTr="00D1174F">
        <w:tc>
          <w:tcPr>
            <w:tcW w:w="8330" w:type="dxa"/>
            <w:tcBorders>
              <w:left w:val="nil"/>
            </w:tcBorders>
          </w:tcPr>
          <w:p w14:paraId="5A8CDAFB" w14:textId="77777777" w:rsidR="00F16570" w:rsidRPr="001C227F" w:rsidRDefault="00F16570" w:rsidP="00D1174F">
            <w:pPr>
              <w:rPr>
                <w:rFonts w:ascii="Times New Roman" w:hAnsi="Times New Roman" w:cs="Times New Roman"/>
                <w:bCs/>
              </w:rPr>
            </w:pPr>
            <w:r w:rsidRPr="001C227F">
              <w:rPr>
                <w:rFonts w:ascii="Times New Roman" w:hAnsi="Times New Roman" w:cs="Times New Roman"/>
                <w:bCs/>
              </w:rPr>
              <w:t>02.12.01 Serviço de Obras</w:t>
            </w:r>
          </w:p>
        </w:tc>
        <w:tc>
          <w:tcPr>
            <w:tcW w:w="1896" w:type="dxa"/>
            <w:tcBorders>
              <w:right w:val="nil"/>
            </w:tcBorders>
          </w:tcPr>
          <w:p w14:paraId="68B9C618" w14:textId="12868879" w:rsidR="00F16570" w:rsidRPr="00EB2C99" w:rsidRDefault="005A35BB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A35BB">
              <w:rPr>
                <w:rFonts w:ascii="Times New Roman" w:hAnsi="Times New Roman" w:cs="Times New Roman"/>
                <w:bCs/>
              </w:rPr>
              <w:t>624.800,00</w:t>
            </w:r>
          </w:p>
        </w:tc>
      </w:tr>
      <w:tr w:rsidR="00F16570" w:rsidRPr="00364C40" w14:paraId="126F21C5" w14:textId="77777777" w:rsidTr="00D1174F">
        <w:tc>
          <w:tcPr>
            <w:tcW w:w="8330" w:type="dxa"/>
            <w:tcBorders>
              <w:left w:val="nil"/>
            </w:tcBorders>
          </w:tcPr>
          <w:p w14:paraId="7D962E29" w14:textId="77777777" w:rsidR="00F16570" w:rsidRPr="001C227F" w:rsidRDefault="00F16570" w:rsidP="00D1174F">
            <w:pPr>
              <w:rPr>
                <w:rFonts w:ascii="Times New Roman" w:hAnsi="Times New Roman" w:cs="Times New Roman"/>
                <w:bCs/>
              </w:rPr>
            </w:pPr>
            <w:r w:rsidRPr="001C227F">
              <w:rPr>
                <w:rFonts w:ascii="Times New Roman" w:hAnsi="Times New Roman" w:cs="Times New Roman"/>
                <w:bCs/>
              </w:rPr>
              <w:t>02.12.02 Serviço Atividades Públicas</w:t>
            </w:r>
          </w:p>
        </w:tc>
        <w:tc>
          <w:tcPr>
            <w:tcW w:w="1896" w:type="dxa"/>
            <w:tcBorders>
              <w:right w:val="nil"/>
            </w:tcBorders>
          </w:tcPr>
          <w:p w14:paraId="0575C765" w14:textId="57E4466D" w:rsidR="00F16570" w:rsidRPr="00EB2C99" w:rsidRDefault="005A35BB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A35BB">
              <w:rPr>
                <w:rFonts w:ascii="Times New Roman" w:hAnsi="Times New Roman" w:cs="Times New Roman"/>
                <w:bCs/>
              </w:rPr>
              <w:t>1.982.303,11</w:t>
            </w:r>
          </w:p>
        </w:tc>
      </w:tr>
      <w:tr w:rsidR="00F16570" w:rsidRPr="00364C40" w14:paraId="7915FB0F" w14:textId="77777777" w:rsidTr="00D1174F">
        <w:tc>
          <w:tcPr>
            <w:tcW w:w="8330" w:type="dxa"/>
            <w:tcBorders>
              <w:left w:val="nil"/>
            </w:tcBorders>
          </w:tcPr>
          <w:p w14:paraId="4C6F3F42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02.13.   Secretaria Municipal de Transporte</w:t>
            </w:r>
          </w:p>
        </w:tc>
        <w:tc>
          <w:tcPr>
            <w:tcW w:w="1896" w:type="dxa"/>
            <w:tcBorders>
              <w:right w:val="nil"/>
            </w:tcBorders>
          </w:tcPr>
          <w:p w14:paraId="62DAA5C2" w14:textId="798DE6A0" w:rsidR="00F16570" w:rsidRPr="00951F53" w:rsidRDefault="00683F4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83F4E">
              <w:rPr>
                <w:rFonts w:ascii="Times New Roman" w:hAnsi="Times New Roman" w:cs="Times New Roman"/>
                <w:b/>
              </w:rPr>
              <w:t>1.557.350,00</w:t>
            </w:r>
          </w:p>
        </w:tc>
      </w:tr>
      <w:tr w:rsidR="00F16570" w14:paraId="1BA0168E" w14:textId="77777777" w:rsidTr="00D1174F">
        <w:tc>
          <w:tcPr>
            <w:tcW w:w="8330" w:type="dxa"/>
            <w:tcBorders>
              <w:left w:val="nil"/>
            </w:tcBorders>
          </w:tcPr>
          <w:p w14:paraId="5B4D6AC1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02.13.01 Serviço de Transporte</w:t>
            </w:r>
          </w:p>
        </w:tc>
        <w:tc>
          <w:tcPr>
            <w:tcW w:w="1896" w:type="dxa"/>
            <w:tcBorders>
              <w:right w:val="nil"/>
            </w:tcBorders>
          </w:tcPr>
          <w:p w14:paraId="44055524" w14:textId="51007B2A" w:rsidR="00F16570" w:rsidRPr="00951F53" w:rsidRDefault="00683F4E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83F4E">
              <w:rPr>
                <w:rFonts w:ascii="Times New Roman" w:hAnsi="Times New Roman" w:cs="Times New Roman"/>
              </w:rPr>
              <w:t>1.557.350,00</w:t>
            </w:r>
          </w:p>
        </w:tc>
      </w:tr>
      <w:tr w:rsidR="00F16570" w:rsidRPr="00796C69" w14:paraId="2FAB49D8" w14:textId="77777777" w:rsidTr="00D1174F">
        <w:tc>
          <w:tcPr>
            <w:tcW w:w="8330" w:type="dxa"/>
            <w:tcBorders>
              <w:left w:val="nil"/>
            </w:tcBorders>
          </w:tcPr>
          <w:p w14:paraId="678DFC35" w14:textId="77777777" w:rsidR="00F16570" w:rsidRPr="00796C69" w:rsidRDefault="00F16570" w:rsidP="00D1174F">
            <w:pPr>
              <w:rPr>
                <w:rFonts w:ascii="Times New Roman" w:hAnsi="Times New Roman" w:cs="Times New Roman"/>
                <w:b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14.   Secretaria Municipal Agropecuária e Meio Ambiente</w:t>
            </w:r>
          </w:p>
        </w:tc>
        <w:tc>
          <w:tcPr>
            <w:tcW w:w="1896" w:type="dxa"/>
            <w:tcBorders>
              <w:right w:val="nil"/>
            </w:tcBorders>
          </w:tcPr>
          <w:p w14:paraId="4D11670D" w14:textId="20D02C80" w:rsidR="00F16570" w:rsidRPr="00951F53" w:rsidRDefault="00683F4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83F4E">
              <w:rPr>
                <w:rFonts w:ascii="Times New Roman" w:hAnsi="Times New Roman" w:cs="Times New Roman"/>
                <w:b/>
              </w:rPr>
              <w:t>1.378.426,00</w:t>
            </w:r>
          </w:p>
        </w:tc>
      </w:tr>
      <w:tr w:rsidR="00F16570" w:rsidRPr="003F6142" w14:paraId="385A42E3" w14:textId="77777777" w:rsidTr="00D1174F">
        <w:tc>
          <w:tcPr>
            <w:tcW w:w="8330" w:type="dxa"/>
            <w:tcBorders>
              <w:left w:val="nil"/>
            </w:tcBorders>
          </w:tcPr>
          <w:p w14:paraId="593CC16D" w14:textId="77777777" w:rsidR="00F16570" w:rsidRPr="00A824F8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02.14.01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Agropecuária</w:t>
            </w:r>
          </w:p>
        </w:tc>
        <w:tc>
          <w:tcPr>
            <w:tcW w:w="1896" w:type="dxa"/>
            <w:tcBorders>
              <w:right w:val="nil"/>
            </w:tcBorders>
          </w:tcPr>
          <w:p w14:paraId="0AD56A43" w14:textId="4DA80C7F" w:rsidR="00F16570" w:rsidRPr="00951F53" w:rsidRDefault="00683F4E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83F4E">
              <w:rPr>
                <w:rFonts w:ascii="Times New Roman" w:hAnsi="Times New Roman" w:cs="Times New Roman"/>
              </w:rPr>
              <w:t>941.926,00</w:t>
            </w:r>
          </w:p>
        </w:tc>
      </w:tr>
      <w:tr w:rsidR="00F16570" w:rsidRPr="00703E2A" w14:paraId="5E479B25" w14:textId="77777777" w:rsidTr="00D1174F">
        <w:tc>
          <w:tcPr>
            <w:tcW w:w="8330" w:type="dxa"/>
            <w:tcBorders>
              <w:left w:val="nil"/>
            </w:tcBorders>
          </w:tcPr>
          <w:p w14:paraId="79C4E14B" w14:textId="77777777" w:rsidR="00F16570" w:rsidRPr="00796C69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02.14.02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Meio Ambiente</w:t>
            </w:r>
          </w:p>
        </w:tc>
        <w:tc>
          <w:tcPr>
            <w:tcW w:w="1896" w:type="dxa"/>
            <w:tcBorders>
              <w:right w:val="nil"/>
            </w:tcBorders>
          </w:tcPr>
          <w:p w14:paraId="1103EA7E" w14:textId="235E17E1" w:rsidR="00F16570" w:rsidRPr="00951F53" w:rsidRDefault="00683F4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83F4E">
              <w:rPr>
                <w:rFonts w:ascii="Times New Roman" w:hAnsi="Times New Roman" w:cs="Times New Roman"/>
                <w:bCs/>
              </w:rPr>
              <w:t>436.500,00</w:t>
            </w:r>
          </w:p>
        </w:tc>
      </w:tr>
      <w:tr w:rsidR="00F16570" w14:paraId="70FD7A77" w14:textId="77777777" w:rsidTr="00D1174F">
        <w:tc>
          <w:tcPr>
            <w:tcW w:w="8330" w:type="dxa"/>
            <w:tcBorders>
              <w:left w:val="nil"/>
            </w:tcBorders>
          </w:tcPr>
          <w:p w14:paraId="7C17BD32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 xml:space="preserve">15.   Secretaria Municipal de Turismo </w:t>
            </w:r>
          </w:p>
        </w:tc>
        <w:tc>
          <w:tcPr>
            <w:tcW w:w="1896" w:type="dxa"/>
            <w:tcBorders>
              <w:right w:val="nil"/>
            </w:tcBorders>
          </w:tcPr>
          <w:p w14:paraId="35C21070" w14:textId="2AFF0C36" w:rsidR="00F16570" w:rsidRPr="00951F53" w:rsidRDefault="00683F4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70.200,00</w:t>
            </w:r>
          </w:p>
        </w:tc>
      </w:tr>
      <w:tr w:rsidR="00F16570" w14:paraId="237825BB" w14:textId="77777777" w:rsidTr="00D1174F">
        <w:tc>
          <w:tcPr>
            <w:tcW w:w="8330" w:type="dxa"/>
            <w:tcBorders>
              <w:left w:val="nil"/>
            </w:tcBorders>
          </w:tcPr>
          <w:p w14:paraId="47502902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02.15.01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Turismo</w:t>
            </w:r>
          </w:p>
        </w:tc>
        <w:tc>
          <w:tcPr>
            <w:tcW w:w="1896" w:type="dxa"/>
            <w:tcBorders>
              <w:right w:val="nil"/>
            </w:tcBorders>
          </w:tcPr>
          <w:p w14:paraId="6941FC47" w14:textId="04DD7EDA" w:rsidR="00F16570" w:rsidRPr="00951F53" w:rsidRDefault="00683F4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70.200,00</w:t>
            </w:r>
          </w:p>
        </w:tc>
      </w:tr>
      <w:tr w:rsidR="00F16570" w14:paraId="2C5B77CE" w14:textId="77777777" w:rsidTr="00D1174F">
        <w:tc>
          <w:tcPr>
            <w:tcW w:w="8330" w:type="dxa"/>
            <w:tcBorders>
              <w:left w:val="nil"/>
            </w:tcBorders>
          </w:tcPr>
          <w:p w14:paraId="534C4D06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16.   Secretaria Municipal de Cultura e Lazer</w:t>
            </w:r>
          </w:p>
        </w:tc>
        <w:tc>
          <w:tcPr>
            <w:tcW w:w="1896" w:type="dxa"/>
            <w:tcBorders>
              <w:right w:val="nil"/>
            </w:tcBorders>
          </w:tcPr>
          <w:p w14:paraId="3133D412" w14:textId="18FE3154" w:rsidR="00F16570" w:rsidRPr="00951F53" w:rsidRDefault="0001624C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1624C">
              <w:rPr>
                <w:rFonts w:ascii="Times New Roman" w:hAnsi="Times New Roman" w:cs="Times New Roman"/>
                <w:b/>
              </w:rPr>
              <w:t>137.030,00</w:t>
            </w:r>
          </w:p>
        </w:tc>
      </w:tr>
      <w:tr w:rsidR="00F16570" w14:paraId="0EEF12FE" w14:textId="77777777" w:rsidTr="00D1174F">
        <w:tc>
          <w:tcPr>
            <w:tcW w:w="8330" w:type="dxa"/>
            <w:tcBorders>
              <w:left w:val="nil"/>
            </w:tcBorders>
          </w:tcPr>
          <w:p w14:paraId="4C0FD554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02.16.01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Cultura</w:t>
            </w:r>
          </w:p>
        </w:tc>
        <w:tc>
          <w:tcPr>
            <w:tcW w:w="1896" w:type="dxa"/>
            <w:tcBorders>
              <w:right w:val="nil"/>
            </w:tcBorders>
          </w:tcPr>
          <w:p w14:paraId="1677D9E6" w14:textId="589AC6B3" w:rsidR="00F16570" w:rsidRPr="00951F53" w:rsidRDefault="0001624C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99.000,00</w:t>
            </w:r>
          </w:p>
        </w:tc>
      </w:tr>
      <w:tr w:rsidR="00F16570" w14:paraId="01E1BF0F" w14:textId="77777777" w:rsidTr="00D1174F">
        <w:tc>
          <w:tcPr>
            <w:tcW w:w="8330" w:type="dxa"/>
            <w:tcBorders>
              <w:left w:val="nil"/>
            </w:tcBorders>
          </w:tcPr>
          <w:p w14:paraId="04B843DD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02.16.02 Serviço de Lazer</w:t>
            </w:r>
          </w:p>
        </w:tc>
        <w:tc>
          <w:tcPr>
            <w:tcW w:w="1896" w:type="dxa"/>
            <w:tcBorders>
              <w:right w:val="nil"/>
            </w:tcBorders>
          </w:tcPr>
          <w:p w14:paraId="2C10217F" w14:textId="108E0304" w:rsidR="00F16570" w:rsidRPr="00951F53" w:rsidRDefault="0001624C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38.030,00</w:t>
            </w:r>
          </w:p>
        </w:tc>
      </w:tr>
      <w:tr w:rsidR="00F16570" w14:paraId="58DA871B" w14:textId="77777777" w:rsidTr="00D1174F">
        <w:tc>
          <w:tcPr>
            <w:tcW w:w="8330" w:type="dxa"/>
            <w:tcBorders>
              <w:left w:val="nil"/>
            </w:tcBorders>
          </w:tcPr>
          <w:p w14:paraId="4C6B6596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17.   Fundo Municipal da Cultura e Pat. Histórico</w:t>
            </w:r>
          </w:p>
        </w:tc>
        <w:tc>
          <w:tcPr>
            <w:tcW w:w="1896" w:type="dxa"/>
            <w:tcBorders>
              <w:right w:val="nil"/>
            </w:tcBorders>
          </w:tcPr>
          <w:p w14:paraId="4F24FBBE" w14:textId="2354709A" w:rsidR="00F16570" w:rsidRPr="00951F53" w:rsidRDefault="0001624C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148.800,00</w:t>
            </w:r>
          </w:p>
        </w:tc>
      </w:tr>
      <w:tr w:rsidR="00F16570" w14:paraId="13EB5B1D" w14:textId="77777777" w:rsidTr="00D1174F">
        <w:tc>
          <w:tcPr>
            <w:tcW w:w="8330" w:type="dxa"/>
            <w:tcBorders>
              <w:left w:val="nil"/>
            </w:tcBorders>
          </w:tcPr>
          <w:p w14:paraId="527E03E7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02.17.01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Fundo Municipal da Cultura e pat. Histórico</w:t>
            </w:r>
          </w:p>
        </w:tc>
        <w:tc>
          <w:tcPr>
            <w:tcW w:w="1896" w:type="dxa"/>
            <w:tcBorders>
              <w:right w:val="nil"/>
            </w:tcBorders>
          </w:tcPr>
          <w:p w14:paraId="4768A0BD" w14:textId="49308387" w:rsidR="00F16570" w:rsidRPr="000B78DC" w:rsidRDefault="0001624C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148.800,00</w:t>
            </w:r>
          </w:p>
        </w:tc>
      </w:tr>
      <w:tr w:rsidR="00F16570" w14:paraId="1E2AD1A4" w14:textId="77777777" w:rsidTr="00D1174F">
        <w:tc>
          <w:tcPr>
            <w:tcW w:w="8330" w:type="dxa"/>
            <w:tcBorders>
              <w:left w:val="nil"/>
            </w:tcBorders>
          </w:tcPr>
          <w:p w14:paraId="471322F4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18.   Secretaria Municipal de Esportes</w:t>
            </w:r>
          </w:p>
        </w:tc>
        <w:tc>
          <w:tcPr>
            <w:tcW w:w="1896" w:type="dxa"/>
            <w:tcBorders>
              <w:right w:val="nil"/>
            </w:tcBorders>
          </w:tcPr>
          <w:p w14:paraId="4430C60E" w14:textId="01BC764B" w:rsidR="00F16570" w:rsidRPr="00951F53" w:rsidRDefault="00D63D0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3D0E">
              <w:rPr>
                <w:rFonts w:ascii="Times New Roman" w:hAnsi="Times New Roman" w:cs="Times New Roman"/>
                <w:b/>
              </w:rPr>
              <w:t>393.986,00</w:t>
            </w:r>
          </w:p>
        </w:tc>
      </w:tr>
      <w:tr w:rsidR="00F16570" w14:paraId="4B43DEF0" w14:textId="77777777" w:rsidTr="00D1174F">
        <w:tc>
          <w:tcPr>
            <w:tcW w:w="8330" w:type="dxa"/>
            <w:tcBorders>
              <w:left w:val="nil"/>
            </w:tcBorders>
          </w:tcPr>
          <w:p w14:paraId="6BB95026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02.18.01</w:t>
            </w:r>
            <w:r w:rsidRPr="00A82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Serviço de Esportes</w:t>
            </w:r>
          </w:p>
        </w:tc>
        <w:tc>
          <w:tcPr>
            <w:tcW w:w="1896" w:type="dxa"/>
            <w:tcBorders>
              <w:right w:val="nil"/>
            </w:tcBorders>
          </w:tcPr>
          <w:p w14:paraId="3F44BE43" w14:textId="2DB4AB39" w:rsidR="00F16570" w:rsidRPr="00EF0359" w:rsidRDefault="00D63D0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63D0E">
              <w:rPr>
                <w:rFonts w:ascii="Times New Roman" w:hAnsi="Times New Roman" w:cs="Times New Roman"/>
                <w:bCs/>
              </w:rPr>
              <w:t>393.986,00</w:t>
            </w:r>
          </w:p>
        </w:tc>
      </w:tr>
      <w:tr w:rsidR="00F16570" w:rsidRPr="00796C69" w14:paraId="1AA7C016" w14:textId="77777777" w:rsidTr="00D1174F">
        <w:tc>
          <w:tcPr>
            <w:tcW w:w="8330" w:type="dxa"/>
            <w:tcBorders>
              <w:left w:val="nil"/>
            </w:tcBorders>
          </w:tcPr>
          <w:p w14:paraId="05CC8BC9" w14:textId="77777777" w:rsidR="00F16570" w:rsidRPr="00796C69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02.19. Sec. Mun.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Segur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Pública, Trânsito e Defesa Civil</w:t>
            </w:r>
          </w:p>
        </w:tc>
        <w:tc>
          <w:tcPr>
            <w:tcW w:w="1896" w:type="dxa"/>
            <w:tcBorders>
              <w:right w:val="nil"/>
            </w:tcBorders>
          </w:tcPr>
          <w:p w14:paraId="131B5565" w14:textId="33FCC399" w:rsidR="00F16570" w:rsidRPr="00951F53" w:rsidRDefault="00D63D0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3D0E">
              <w:rPr>
                <w:rFonts w:ascii="Times New Roman" w:hAnsi="Times New Roman" w:cs="Times New Roman"/>
                <w:b/>
              </w:rPr>
              <w:t>210.025,00</w:t>
            </w:r>
          </w:p>
        </w:tc>
      </w:tr>
      <w:tr w:rsidR="00F16570" w:rsidRPr="00796C69" w14:paraId="6777AF91" w14:textId="77777777" w:rsidTr="00D1174F">
        <w:tc>
          <w:tcPr>
            <w:tcW w:w="8330" w:type="dxa"/>
            <w:tcBorders>
              <w:left w:val="nil"/>
            </w:tcBorders>
          </w:tcPr>
          <w:p w14:paraId="3080CEE8" w14:textId="77777777" w:rsidR="00F16570" w:rsidRPr="00EB2C99" w:rsidRDefault="00F16570" w:rsidP="00D1174F">
            <w:pPr>
              <w:rPr>
                <w:rFonts w:ascii="Times New Roman" w:hAnsi="Times New Roman" w:cs="Times New Roman"/>
                <w:bCs/>
              </w:rPr>
            </w:pPr>
            <w:r w:rsidRPr="00EB2C99">
              <w:rPr>
                <w:rFonts w:ascii="Times New Roman" w:hAnsi="Times New Roman" w:cs="Times New Roman"/>
                <w:bCs/>
              </w:rPr>
              <w:t>02.19.01 Serviço Segurança Pública</w:t>
            </w:r>
          </w:p>
        </w:tc>
        <w:tc>
          <w:tcPr>
            <w:tcW w:w="1896" w:type="dxa"/>
            <w:tcBorders>
              <w:right w:val="nil"/>
            </w:tcBorders>
          </w:tcPr>
          <w:p w14:paraId="588E55A0" w14:textId="504BC852" w:rsidR="00F16570" w:rsidRPr="00EB2C99" w:rsidRDefault="00D63D0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63D0E">
              <w:rPr>
                <w:rFonts w:ascii="Times New Roman" w:hAnsi="Times New Roman" w:cs="Times New Roman"/>
                <w:bCs/>
              </w:rPr>
              <w:t>198.900,00</w:t>
            </w:r>
          </w:p>
        </w:tc>
      </w:tr>
      <w:tr w:rsidR="00F16570" w:rsidRPr="00796C69" w14:paraId="2F032DE7" w14:textId="77777777" w:rsidTr="00D1174F">
        <w:tc>
          <w:tcPr>
            <w:tcW w:w="8330" w:type="dxa"/>
            <w:tcBorders>
              <w:left w:val="nil"/>
            </w:tcBorders>
          </w:tcPr>
          <w:p w14:paraId="759742B6" w14:textId="77777777" w:rsidR="00F16570" w:rsidRPr="00EB2C99" w:rsidRDefault="00F16570" w:rsidP="00D1174F">
            <w:pPr>
              <w:rPr>
                <w:rFonts w:ascii="Times New Roman" w:hAnsi="Times New Roman" w:cs="Times New Roman"/>
                <w:bCs/>
              </w:rPr>
            </w:pPr>
            <w:r w:rsidRPr="00EB2C99">
              <w:rPr>
                <w:rFonts w:ascii="Times New Roman" w:hAnsi="Times New Roman" w:cs="Times New Roman"/>
                <w:bCs/>
              </w:rPr>
              <w:t>02.19.03 Serviço Defesa Civil</w:t>
            </w:r>
          </w:p>
        </w:tc>
        <w:tc>
          <w:tcPr>
            <w:tcW w:w="1896" w:type="dxa"/>
            <w:tcBorders>
              <w:right w:val="nil"/>
            </w:tcBorders>
          </w:tcPr>
          <w:p w14:paraId="46E735AE" w14:textId="4FCF310E" w:rsidR="00F16570" w:rsidRPr="00EB2C99" w:rsidRDefault="00D63D0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11.125,00</w:t>
            </w:r>
          </w:p>
        </w:tc>
      </w:tr>
      <w:tr w:rsidR="00F16570" w:rsidRPr="005B63D9" w14:paraId="4755A973" w14:textId="77777777" w:rsidTr="00D1174F">
        <w:tc>
          <w:tcPr>
            <w:tcW w:w="8330" w:type="dxa"/>
            <w:tcBorders>
              <w:left w:val="nil"/>
            </w:tcBorders>
          </w:tcPr>
          <w:p w14:paraId="2804BAA8" w14:textId="77777777" w:rsidR="00F16570" w:rsidRPr="005B63D9" w:rsidRDefault="00F16570" w:rsidP="00D1174F">
            <w:pPr>
              <w:rPr>
                <w:rFonts w:ascii="Times New Roman" w:hAnsi="Times New Roman" w:cs="Times New Roman"/>
                <w:b/>
              </w:rPr>
            </w:pPr>
            <w:r w:rsidRPr="005B63D9">
              <w:rPr>
                <w:rFonts w:ascii="Times New Roman" w:hAnsi="Times New Roman" w:cs="Times New Roman"/>
                <w:b/>
              </w:rPr>
              <w:t>02.20. Secretaria Municipal de Eventos</w:t>
            </w:r>
          </w:p>
        </w:tc>
        <w:tc>
          <w:tcPr>
            <w:tcW w:w="1896" w:type="dxa"/>
            <w:tcBorders>
              <w:right w:val="nil"/>
            </w:tcBorders>
          </w:tcPr>
          <w:p w14:paraId="58797A4C" w14:textId="5802F2F5" w:rsidR="00F16570" w:rsidRPr="005B63D9" w:rsidRDefault="00D63D0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3D0E">
              <w:rPr>
                <w:rFonts w:ascii="Times New Roman" w:hAnsi="Times New Roman" w:cs="Times New Roman"/>
                <w:b/>
              </w:rPr>
              <w:t>332.000,00</w:t>
            </w:r>
          </w:p>
        </w:tc>
      </w:tr>
      <w:tr w:rsidR="00F16570" w:rsidRPr="00796C69" w14:paraId="2B249735" w14:textId="77777777" w:rsidTr="00D1174F">
        <w:tc>
          <w:tcPr>
            <w:tcW w:w="8330" w:type="dxa"/>
            <w:tcBorders>
              <w:left w:val="nil"/>
            </w:tcBorders>
          </w:tcPr>
          <w:p w14:paraId="3C527393" w14:textId="77777777" w:rsidR="00F16570" w:rsidRPr="00EB2C99" w:rsidRDefault="00F16570" w:rsidP="00D1174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02.20.01 Serviço de Eventos</w:t>
            </w:r>
          </w:p>
        </w:tc>
        <w:tc>
          <w:tcPr>
            <w:tcW w:w="1896" w:type="dxa"/>
            <w:tcBorders>
              <w:right w:val="nil"/>
            </w:tcBorders>
          </w:tcPr>
          <w:p w14:paraId="42289D3A" w14:textId="35D0EEA7" w:rsidR="00F16570" w:rsidRDefault="00D63D0E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63D0E">
              <w:rPr>
                <w:rFonts w:ascii="Times New Roman" w:hAnsi="Times New Roman" w:cs="Times New Roman"/>
                <w:bCs/>
              </w:rPr>
              <w:t>332.000,00</w:t>
            </w:r>
          </w:p>
        </w:tc>
      </w:tr>
      <w:tr w:rsidR="00F16570" w:rsidRPr="00796C69" w14:paraId="279AF013" w14:textId="77777777" w:rsidTr="00D1174F">
        <w:tc>
          <w:tcPr>
            <w:tcW w:w="8330" w:type="dxa"/>
            <w:tcBorders>
              <w:left w:val="nil"/>
            </w:tcBorders>
          </w:tcPr>
          <w:p w14:paraId="35C99DA1" w14:textId="77777777" w:rsidR="00F16570" w:rsidRPr="00543DF4" w:rsidRDefault="00F16570" w:rsidP="00D1174F">
            <w:pPr>
              <w:rPr>
                <w:rFonts w:ascii="Times New Roman" w:hAnsi="Times New Roman" w:cs="Times New Roman"/>
                <w:b/>
              </w:rPr>
            </w:pPr>
            <w:r w:rsidRPr="00543DF4">
              <w:rPr>
                <w:rFonts w:ascii="Times New Roman" w:hAnsi="Times New Roman" w:cs="Times New Roman"/>
                <w:b/>
              </w:rPr>
              <w:t>02.21. Fundo Municipal de Turismo</w:t>
            </w:r>
          </w:p>
        </w:tc>
        <w:tc>
          <w:tcPr>
            <w:tcW w:w="1896" w:type="dxa"/>
            <w:tcBorders>
              <w:right w:val="nil"/>
            </w:tcBorders>
          </w:tcPr>
          <w:p w14:paraId="12B0E702" w14:textId="33FA7301" w:rsidR="00F16570" w:rsidRPr="00543DF4" w:rsidRDefault="006F7141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F7141">
              <w:rPr>
                <w:rFonts w:ascii="Times New Roman" w:hAnsi="Times New Roman" w:cs="Times New Roman"/>
                <w:b/>
              </w:rPr>
              <w:t>41.270,00</w:t>
            </w:r>
          </w:p>
        </w:tc>
      </w:tr>
      <w:tr w:rsidR="00F16570" w:rsidRPr="00796C69" w14:paraId="4630D0F2" w14:textId="77777777" w:rsidTr="00D1174F">
        <w:tc>
          <w:tcPr>
            <w:tcW w:w="8330" w:type="dxa"/>
            <w:tcBorders>
              <w:left w:val="nil"/>
            </w:tcBorders>
          </w:tcPr>
          <w:p w14:paraId="7DF8D327" w14:textId="77777777" w:rsidR="00F16570" w:rsidRDefault="00F16570" w:rsidP="00D1174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02.21.01 Fundo Municipal de Turismo</w:t>
            </w:r>
          </w:p>
        </w:tc>
        <w:tc>
          <w:tcPr>
            <w:tcW w:w="1896" w:type="dxa"/>
            <w:tcBorders>
              <w:right w:val="nil"/>
            </w:tcBorders>
          </w:tcPr>
          <w:p w14:paraId="4DC97F98" w14:textId="517168A1" w:rsidR="00F16570" w:rsidRDefault="006F7141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F7141">
              <w:rPr>
                <w:rFonts w:ascii="Times New Roman" w:hAnsi="Times New Roman" w:cs="Times New Roman"/>
                <w:bCs/>
              </w:rPr>
              <w:t>41.270,00</w:t>
            </w:r>
          </w:p>
        </w:tc>
      </w:tr>
      <w:tr w:rsidR="00F16570" w:rsidRPr="00796C69" w14:paraId="51EFAAC5" w14:textId="77777777" w:rsidTr="00D1174F">
        <w:tc>
          <w:tcPr>
            <w:tcW w:w="8330" w:type="dxa"/>
            <w:tcBorders>
              <w:left w:val="nil"/>
            </w:tcBorders>
          </w:tcPr>
          <w:p w14:paraId="59CCAEE0" w14:textId="77777777" w:rsidR="00F16570" w:rsidRPr="00796C69" w:rsidRDefault="00F16570" w:rsidP="00D1174F">
            <w:pPr>
              <w:rPr>
                <w:rFonts w:ascii="Times New Roman" w:hAnsi="Times New Roman" w:cs="Times New Roman"/>
                <w:b/>
              </w:rPr>
            </w:pPr>
            <w:r w:rsidRPr="00796C69">
              <w:rPr>
                <w:rFonts w:ascii="Times New Roman" w:hAnsi="Times New Roman" w:cs="Times New Roman"/>
                <w:b/>
              </w:rPr>
              <w:t>02.99. 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14:paraId="1C5DB4D9" w14:textId="1B43ED7F" w:rsidR="00F16570" w:rsidRPr="00951F53" w:rsidRDefault="006F7141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70.000,00</w:t>
            </w:r>
          </w:p>
        </w:tc>
      </w:tr>
      <w:tr w:rsidR="00F16570" w:rsidRPr="00A92539" w14:paraId="279E786E" w14:textId="77777777" w:rsidTr="00D1174F">
        <w:tc>
          <w:tcPr>
            <w:tcW w:w="8330" w:type="dxa"/>
            <w:tcBorders>
              <w:left w:val="nil"/>
            </w:tcBorders>
          </w:tcPr>
          <w:p w14:paraId="72771B69" w14:textId="77777777" w:rsidR="00F1657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02.99.99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14:paraId="5E636ECC" w14:textId="68614D5A" w:rsidR="00F16570" w:rsidRPr="00951F53" w:rsidRDefault="006F7141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70.000,00</w:t>
            </w:r>
          </w:p>
        </w:tc>
      </w:tr>
      <w:tr w:rsidR="00F16570" w:rsidRPr="00A92539" w14:paraId="5581FA2D" w14:textId="77777777" w:rsidTr="00D1174F">
        <w:tc>
          <w:tcPr>
            <w:tcW w:w="8330" w:type="dxa"/>
            <w:tcBorders>
              <w:left w:val="nil"/>
            </w:tcBorders>
          </w:tcPr>
          <w:p w14:paraId="057ED228" w14:textId="77777777" w:rsidR="00F16570" w:rsidRPr="00772ECD" w:rsidRDefault="00F16570" w:rsidP="00D1174F">
            <w:pPr>
              <w:ind w:firstLine="5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14:paraId="6D50F2DD" w14:textId="06C0157C" w:rsidR="00F16570" w:rsidRPr="00951F53" w:rsidRDefault="006F7141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27.707.830,00</w:t>
            </w:r>
          </w:p>
        </w:tc>
      </w:tr>
      <w:tr w:rsidR="00F16570" w:rsidRPr="003F6142" w14:paraId="7D703776" w14:textId="77777777" w:rsidTr="00D1174F">
        <w:tc>
          <w:tcPr>
            <w:tcW w:w="8330" w:type="dxa"/>
            <w:tcBorders>
              <w:left w:val="nil"/>
            </w:tcBorders>
          </w:tcPr>
          <w:p w14:paraId="76676DC8" w14:textId="77777777" w:rsidR="00F16570" w:rsidRPr="00772ECD" w:rsidRDefault="00F16570" w:rsidP="00D11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14:paraId="78EB7EE6" w14:textId="2E075FF1" w:rsidR="00F16570" w:rsidRPr="00951F53" w:rsidRDefault="006F7141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29.157.830,00</w:t>
            </w:r>
          </w:p>
        </w:tc>
      </w:tr>
    </w:tbl>
    <w:p w14:paraId="65C42A6F" w14:textId="77777777" w:rsidR="00833188" w:rsidRDefault="00E9683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b)</w:t>
      </w:r>
      <w:r>
        <w:rPr>
          <w:rFonts w:ascii="Times New Roman" w:eastAsia="Times New Roman" w:hAnsi="Times New Roman" w:cs="Times New Roman"/>
        </w:rPr>
        <w:t xml:space="preserve"> Classificação Funcional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99"/>
        <w:gridCol w:w="1887"/>
      </w:tblGrid>
      <w:tr w:rsidR="00F16570" w:rsidRPr="00151300" w14:paraId="6ABA3D9F" w14:textId="77777777" w:rsidTr="00D1174F">
        <w:tc>
          <w:tcPr>
            <w:tcW w:w="8199" w:type="dxa"/>
            <w:tcBorders>
              <w:left w:val="nil"/>
            </w:tcBorders>
          </w:tcPr>
          <w:p w14:paraId="3564C618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01 Legislativa </w:t>
            </w:r>
          </w:p>
        </w:tc>
        <w:tc>
          <w:tcPr>
            <w:tcW w:w="1887" w:type="dxa"/>
            <w:tcBorders>
              <w:right w:val="nil"/>
            </w:tcBorders>
          </w:tcPr>
          <w:p w14:paraId="76104F2C" w14:textId="4DA0CF3D" w:rsidR="00F16570" w:rsidRPr="00151300" w:rsidRDefault="008F36FD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F36FD">
              <w:rPr>
                <w:rFonts w:ascii="Times New Roman" w:hAnsi="Times New Roman" w:cs="Times New Roman"/>
              </w:rPr>
              <w:t>1.450.000,00</w:t>
            </w:r>
          </w:p>
        </w:tc>
      </w:tr>
      <w:tr w:rsidR="00F16570" w:rsidRPr="00151300" w14:paraId="36B6529E" w14:textId="77777777" w:rsidTr="00D1174F">
        <w:tc>
          <w:tcPr>
            <w:tcW w:w="8199" w:type="dxa"/>
            <w:tcBorders>
              <w:left w:val="nil"/>
            </w:tcBorders>
          </w:tcPr>
          <w:p w14:paraId="05DAF9AC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04 Administração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3CA8E718" w14:textId="002DFFA2" w:rsidR="00F16570" w:rsidRPr="00151300" w:rsidRDefault="008F36FD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F36FD">
              <w:rPr>
                <w:rFonts w:ascii="Times New Roman" w:hAnsi="Times New Roman" w:cs="Times New Roman"/>
              </w:rPr>
              <w:t>2.809.407,85</w:t>
            </w:r>
          </w:p>
        </w:tc>
      </w:tr>
      <w:tr w:rsidR="00F16570" w:rsidRPr="00151300" w14:paraId="502C09CA" w14:textId="77777777" w:rsidTr="00D1174F">
        <w:tc>
          <w:tcPr>
            <w:tcW w:w="8199" w:type="dxa"/>
            <w:tcBorders>
              <w:left w:val="nil"/>
            </w:tcBorders>
          </w:tcPr>
          <w:p w14:paraId="0B8C5B82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Segurança Pública</w:t>
            </w:r>
          </w:p>
        </w:tc>
        <w:tc>
          <w:tcPr>
            <w:tcW w:w="1887" w:type="dxa"/>
            <w:tcBorders>
              <w:right w:val="nil"/>
            </w:tcBorders>
          </w:tcPr>
          <w:p w14:paraId="229F311E" w14:textId="7BEDE334" w:rsidR="00F16570" w:rsidRDefault="008F36FD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F36FD">
              <w:rPr>
                <w:rFonts w:ascii="Times New Roman" w:hAnsi="Times New Roman" w:cs="Times New Roman"/>
              </w:rPr>
              <w:t>210.025,00</w:t>
            </w:r>
          </w:p>
        </w:tc>
      </w:tr>
      <w:tr w:rsidR="00F16570" w:rsidRPr="00151300" w14:paraId="0D1BC4AA" w14:textId="77777777" w:rsidTr="00D1174F">
        <w:tc>
          <w:tcPr>
            <w:tcW w:w="8199" w:type="dxa"/>
            <w:tcBorders>
              <w:left w:val="nil"/>
            </w:tcBorders>
          </w:tcPr>
          <w:p w14:paraId="44806592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08 Assistência Social </w:t>
            </w:r>
          </w:p>
        </w:tc>
        <w:tc>
          <w:tcPr>
            <w:tcW w:w="1887" w:type="dxa"/>
            <w:tcBorders>
              <w:right w:val="nil"/>
            </w:tcBorders>
          </w:tcPr>
          <w:p w14:paraId="0CC56E0E" w14:textId="46B779C5" w:rsidR="00F16570" w:rsidRPr="00151300" w:rsidRDefault="008F36FD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F36FD">
              <w:rPr>
                <w:rFonts w:ascii="Times New Roman" w:hAnsi="Times New Roman" w:cs="Times New Roman"/>
              </w:rPr>
              <w:t>1.115.950,00</w:t>
            </w:r>
          </w:p>
        </w:tc>
      </w:tr>
      <w:tr w:rsidR="00F16570" w:rsidRPr="00151300" w14:paraId="40C14E2A" w14:textId="77777777" w:rsidTr="00D1174F">
        <w:tc>
          <w:tcPr>
            <w:tcW w:w="8199" w:type="dxa"/>
            <w:tcBorders>
              <w:left w:val="nil"/>
            </w:tcBorders>
          </w:tcPr>
          <w:p w14:paraId="7D545C5C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09 Previdência Social </w:t>
            </w:r>
          </w:p>
        </w:tc>
        <w:tc>
          <w:tcPr>
            <w:tcW w:w="1887" w:type="dxa"/>
            <w:tcBorders>
              <w:right w:val="nil"/>
            </w:tcBorders>
          </w:tcPr>
          <w:p w14:paraId="286834E0" w14:textId="3B6A8A66" w:rsidR="00F16570" w:rsidRPr="00151300" w:rsidRDefault="008F36FD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F36FD">
              <w:rPr>
                <w:rFonts w:ascii="Times New Roman" w:hAnsi="Times New Roman" w:cs="Times New Roman"/>
              </w:rPr>
              <w:t>385.000,00</w:t>
            </w:r>
          </w:p>
        </w:tc>
      </w:tr>
      <w:tr w:rsidR="00F16570" w:rsidRPr="00151300" w14:paraId="4FFF5CD6" w14:textId="77777777" w:rsidTr="00D1174F">
        <w:tc>
          <w:tcPr>
            <w:tcW w:w="8199" w:type="dxa"/>
            <w:tcBorders>
              <w:left w:val="nil"/>
            </w:tcBorders>
          </w:tcPr>
          <w:p w14:paraId="52E08476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10 Saúde </w:t>
            </w:r>
          </w:p>
        </w:tc>
        <w:tc>
          <w:tcPr>
            <w:tcW w:w="1887" w:type="dxa"/>
            <w:tcBorders>
              <w:right w:val="nil"/>
            </w:tcBorders>
          </w:tcPr>
          <w:p w14:paraId="0A468F97" w14:textId="41F8ABB7" w:rsidR="00F16570" w:rsidRPr="00151300" w:rsidRDefault="00E43F2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43F29">
              <w:rPr>
                <w:rFonts w:ascii="Times New Roman" w:hAnsi="Times New Roman" w:cs="Times New Roman"/>
              </w:rPr>
              <w:t>7.417.468,04</w:t>
            </w:r>
          </w:p>
        </w:tc>
      </w:tr>
      <w:tr w:rsidR="00F16570" w:rsidRPr="00151300" w14:paraId="4F80F274" w14:textId="77777777" w:rsidTr="00D1174F">
        <w:tc>
          <w:tcPr>
            <w:tcW w:w="8199" w:type="dxa"/>
            <w:tcBorders>
              <w:left w:val="nil"/>
            </w:tcBorders>
          </w:tcPr>
          <w:p w14:paraId="12995470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12 Educação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1F49063C" w14:textId="596E183B" w:rsidR="00F16570" w:rsidRPr="00151300" w:rsidRDefault="00E43F2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43F29">
              <w:rPr>
                <w:rFonts w:ascii="Times New Roman" w:hAnsi="Times New Roman" w:cs="Times New Roman"/>
              </w:rPr>
              <w:t>7.845.879,00</w:t>
            </w:r>
          </w:p>
        </w:tc>
      </w:tr>
      <w:tr w:rsidR="00F16570" w:rsidRPr="00151300" w14:paraId="2D227BE1" w14:textId="77777777" w:rsidTr="00D1174F">
        <w:tc>
          <w:tcPr>
            <w:tcW w:w="8199" w:type="dxa"/>
            <w:tcBorders>
              <w:left w:val="nil"/>
            </w:tcBorders>
          </w:tcPr>
          <w:p w14:paraId="20E230FF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13 Cultura </w:t>
            </w:r>
          </w:p>
        </w:tc>
        <w:tc>
          <w:tcPr>
            <w:tcW w:w="1887" w:type="dxa"/>
            <w:tcBorders>
              <w:right w:val="nil"/>
            </w:tcBorders>
          </w:tcPr>
          <w:p w14:paraId="207E6CD9" w14:textId="5A3818BD" w:rsidR="00F16570" w:rsidRPr="00151300" w:rsidRDefault="00E43F2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43F29">
              <w:rPr>
                <w:rFonts w:ascii="Times New Roman" w:hAnsi="Times New Roman" w:cs="Times New Roman"/>
              </w:rPr>
              <w:t>514.800,00</w:t>
            </w:r>
          </w:p>
        </w:tc>
      </w:tr>
      <w:tr w:rsidR="00F16570" w:rsidRPr="00151300" w14:paraId="00EFDDA0" w14:textId="77777777" w:rsidTr="00D1174F">
        <w:tc>
          <w:tcPr>
            <w:tcW w:w="8199" w:type="dxa"/>
            <w:tcBorders>
              <w:left w:val="nil"/>
            </w:tcBorders>
          </w:tcPr>
          <w:p w14:paraId="1EF71F50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15 Urbanismo </w:t>
            </w:r>
          </w:p>
        </w:tc>
        <w:tc>
          <w:tcPr>
            <w:tcW w:w="1887" w:type="dxa"/>
            <w:tcBorders>
              <w:right w:val="nil"/>
            </w:tcBorders>
          </w:tcPr>
          <w:p w14:paraId="0978F8DD" w14:textId="4126A3D0" w:rsidR="00F16570" w:rsidRPr="00151300" w:rsidRDefault="00E43F2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43F29">
              <w:rPr>
                <w:rFonts w:ascii="Times New Roman" w:hAnsi="Times New Roman" w:cs="Times New Roman"/>
              </w:rPr>
              <w:t>2.863.303,11</w:t>
            </w:r>
          </w:p>
        </w:tc>
      </w:tr>
      <w:tr w:rsidR="00F16570" w:rsidRPr="00151300" w14:paraId="02EB6F11" w14:textId="77777777" w:rsidTr="00D1174F">
        <w:tc>
          <w:tcPr>
            <w:tcW w:w="8199" w:type="dxa"/>
            <w:tcBorders>
              <w:left w:val="nil"/>
            </w:tcBorders>
          </w:tcPr>
          <w:p w14:paraId="0D160477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16 Habitação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20B60BB2" w14:textId="4EC070C0" w:rsidR="00F16570" w:rsidRPr="00151300" w:rsidRDefault="00E43F2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43F29">
              <w:rPr>
                <w:rFonts w:ascii="Times New Roman" w:hAnsi="Times New Roman" w:cs="Times New Roman"/>
              </w:rPr>
              <w:t>42.800,00</w:t>
            </w:r>
          </w:p>
        </w:tc>
      </w:tr>
      <w:tr w:rsidR="00F16570" w:rsidRPr="00151300" w14:paraId="5E9EE164" w14:textId="77777777" w:rsidTr="00D1174F">
        <w:tc>
          <w:tcPr>
            <w:tcW w:w="8199" w:type="dxa"/>
            <w:tcBorders>
              <w:left w:val="nil"/>
            </w:tcBorders>
          </w:tcPr>
          <w:p w14:paraId="1D108E45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17 Saneamento </w:t>
            </w:r>
          </w:p>
        </w:tc>
        <w:tc>
          <w:tcPr>
            <w:tcW w:w="1887" w:type="dxa"/>
            <w:tcBorders>
              <w:right w:val="nil"/>
            </w:tcBorders>
          </w:tcPr>
          <w:p w14:paraId="1F2EB9E9" w14:textId="194D1678" w:rsidR="00F16570" w:rsidRPr="00151300" w:rsidRDefault="0046755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67559">
              <w:rPr>
                <w:rFonts w:ascii="Times New Roman" w:hAnsi="Times New Roman" w:cs="Times New Roman"/>
              </w:rPr>
              <w:t>652.900,00</w:t>
            </w:r>
          </w:p>
        </w:tc>
      </w:tr>
      <w:tr w:rsidR="00F16570" w:rsidRPr="00151300" w14:paraId="6F0FB1C4" w14:textId="77777777" w:rsidTr="00D1174F">
        <w:tc>
          <w:tcPr>
            <w:tcW w:w="8199" w:type="dxa"/>
            <w:tcBorders>
              <w:left w:val="nil"/>
            </w:tcBorders>
          </w:tcPr>
          <w:p w14:paraId="1039B54D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Gestão Ambiental</w:t>
            </w:r>
          </w:p>
        </w:tc>
        <w:tc>
          <w:tcPr>
            <w:tcW w:w="1887" w:type="dxa"/>
            <w:tcBorders>
              <w:right w:val="nil"/>
            </w:tcBorders>
          </w:tcPr>
          <w:p w14:paraId="10ECFF6D" w14:textId="05AF471B" w:rsidR="00F16570" w:rsidRDefault="0046755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67559">
              <w:rPr>
                <w:rFonts w:ascii="Times New Roman" w:hAnsi="Times New Roman" w:cs="Times New Roman"/>
              </w:rPr>
              <w:t>436.500,00</w:t>
            </w:r>
          </w:p>
        </w:tc>
      </w:tr>
      <w:tr w:rsidR="00F16570" w:rsidRPr="00151300" w14:paraId="7240FF1F" w14:textId="77777777" w:rsidTr="00D1174F">
        <w:tc>
          <w:tcPr>
            <w:tcW w:w="8199" w:type="dxa"/>
            <w:tcBorders>
              <w:left w:val="nil"/>
            </w:tcBorders>
          </w:tcPr>
          <w:p w14:paraId="48239CBF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20 Agricultura </w:t>
            </w:r>
          </w:p>
        </w:tc>
        <w:tc>
          <w:tcPr>
            <w:tcW w:w="1887" w:type="dxa"/>
            <w:tcBorders>
              <w:right w:val="nil"/>
            </w:tcBorders>
          </w:tcPr>
          <w:p w14:paraId="19411EA2" w14:textId="04EEC493" w:rsidR="00F16570" w:rsidRPr="00151300" w:rsidRDefault="0046755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67559">
              <w:rPr>
                <w:rFonts w:ascii="Times New Roman" w:hAnsi="Times New Roman" w:cs="Times New Roman"/>
              </w:rPr>
              <w:t>941.926,00</w:t>
            </w:r>
          </w:p>
        </w:tc>
      </w:tr>
      <w:tr w:rsidR="00F16570" w:rsidRPr="00151300" w14:paraId="6176E072" w14:textId="77777777" w:rsidTr="00D1174F">
        <w:tc>
          <w:tcPr>
            <w:tcW w:w="8199" w:type="dxa"/>
            <w:tcBorders>
              <w:left w:val="nil"/>
            </w:tcBorders>
          </w:tcPr>
          <w:p w14:paraId="42883309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Indústria</w:t>
            </w:r>
          </w:p>
        </w:tc>
        <w:tc>
          <w:tcPr>
            <w:tcW w:w="1887" w:type="dxa"/>
            <w:tcBorders>
              <w:right w:val="nil"/>
            </w:tcBorders>
          </w:tcPr>
          <w:p w14:paraId="7E1AB3F6" w14:textId="0668693D" w:rsidR="00F16570" w:rsidRDefault="0046755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</w:tr>
      <w:tr w:rsidR="00F16570" w:rsidRPr="00151300" w14:paraId="2702874D" w14:textId="77777777" w:rsidTr="00D1174F">
        <w:tc>
          <w:tcPr>
            <w:tcW w:w="8199" w:type="dxa"/>
            <w:tcBorders>
              <w:left w:val="nil"/>
            </w:tcBorders>
          </w:tcPr>
          <w:p w14:paraId="288D6DD3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23 Comércio e Serviços </w:t>
            </w:r>
          </w:p>
        </w:tc>
        <w:tc>
          <w:tcPr>
            <w:tcW w:w="1887" w:type="dxa"/>
            <w:tcBorders>
              <w:right w:val="nil"/>
            </w:tcBorders>
          </w:tcPr>
          <w:p w14:paraId="54BB0D85" w14:textId="4CCCF862" w:rsidR="00F16570" w:rsidRPr="00151300" w:rsidRDefault="00467559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67559">
              <w:rPr>
                <w:rFonts w:ascii="Times New Roman" w:hAnsi="Times New Roman" w:cs="Times New Roman"/>
              </w:rPr>
              <w:t>176.470,00</w:t>
            </w:r>
          </w:p>
        </w:tc>
      </w:tr>
      <w:tr w:rsidR="00F16570" w:rsidRPr="00151300" w14:paraId="708AB201" w14:textId="77777777" w:rsidTr="00D1174F">
        <w:tc>
          <w:tcPr>
            <w:tcW w:w="8199" w:type="dxa"/>
            <w:tcBorders>
              <w:left w:val="nil"/>
            </w:tcBorders>
          </w:tcPr>
          <w:p w14:paraId="270D629A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Comunicações</w:t>
            </w:r>
          </w:p>
        </w:tc>
        <w:tc>
          <w:tcPr>
            <w:tcW w:w="1887" w:type="dxa"/>
            <w:tcBorders>
              <w:right w:val="nil"/>
            </w:tcBorders>
          </w:tcPr>
          <w:p w14:paraId="478C6850" w14:textId="50ABBDBE" w:rsidR="00F16570" w:rsidRDefault="00913520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13520">
              <w:rPr>
                <w:rFonts w:ascii="Times New Roman" w:hAnsi="Times New Roman" w:cs="Times New Roman"/>
              </w:rPr>
              <w:t>38.030,00</w:t>
            </w:r>
          </w:p>
        </w:tc>
      </w:tr>
      <w:tr w:rsidR="00F16570" w:rsidRPr="00151300" w14:paraId="6A7291B0" w14:textId="77777777" w:rsidTr="00D1174F">
        <w:tc>
          <w:tcPr>
            <w:tcW w:w="8199" w:type="dxa"/>
            <w:tcBorders>
              <w:left w:val="nil"/>
            </w:tcBorders>
          </w:tcPr>
          <w:p w14:paraId="13DBD49D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26 Transporte </w:t>
            </w:r>
          </w:p>
        </w:tc>
        <w:tc>
          <w:tcPr>
            <w:tcW w:w="1887" w:type="dxa"/>
            <w:tcBorders>
              <w:right w:val="nil"/>
            </w:tcBorders>
          </w:tcPr>
          <w:p w14:paraId="73785570" w14:textId="48029E73" w:rsidR="00F16570" w:rsidRPr="00151300" w:rsidRDefault="00913520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13520">
              <w:rPr>
                <w:rFonts w:ascii="Times New Roman" w:hAnsi="Times New Roman" w:cs="Times New Roman"/>
              </w:rPr>
              <w:t>1.257.350,00</w:t>
            </w:r>
          </w:p>
        </w:tc>
      </w:tr>
      <w:tr w:rsidR="00F16570" w:rsidRPr="00151300" w14:paraId="0CC77B90" w14:textId="77777777" w:rsidTr="00D1174F">
        <w:tc>
          <w:tcPr>
            <w:tcW w:w="8199" w:type="dxa"/>
            <w:tcBorders>
              <w:left w:val="nil"/>
            </w:tcBorders>
          </w:tcPr>
          <w:p w14:paraId="484BEB46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27 Desporto e Lazer </w:t>
            </w:r>
          </w:p>
        </w:tc>
        <w:tc>
          <w:tcPr>
            <w:tcW w:w="1887" w:type="dxa"/>
            <w:tcBorders>
              <w:right w:val="nil"/>
            </w:tcBorders>
          </w:tcPr>
          <w:p w14:paraId="238DAA35" w14:textId="1FF7EF90" w:rsidR="00F16570" w:rsidRPr="00151300" w:rsidRDefault="00913520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13520">
              <w:rPr>
                <w:rFonts w:ascii="Times New Roman" w:hAnsi="Times New Roman" w:cs="Times New Roman"/>
              </w:rPr>
              <w:t>393.986,00</w:t>
            </w:r>
          </w:p>
        </w:tc>
      </w:tr>
      <w:tr w:rsidR="00F16570" w:rsidRPr="00151300" w14:paraId="63546D9F" w14:textId="77777777" w:rsidTr="00D1174F">
        <w:tc>
          <w:tcPr>
            <w:tcW w:w="8199" w:type="dxa"/>
            <w:tcBorders>
              <w:left w:val="nil"/>
            </w:tcBorders>
          </w:tcPr>
          <w:p w14:paraId="5BDC01A7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 xml:space="preserve">28 Encargos Especiais </w:t>
            </w:r>
          </w:p>
        </w:tc>
        <w:tc>
          <w:tcPr>
            <w:tcW w:w="1887" w:type="dxa"/>
            <w:tcBorders>
              <w:right w:val="nil"/>
            </w:tcBorders>
          </w:tcPr>
          <w:p w14:paraId="2238424E" w14:textId="729575BF" w:rsidR="00F16570" w:rsidRPr="00151300" w:rsidRDefault="00913520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13520">
              <w:rPr>
                <w:rFonts w:ascii="Times New Roman" w:hAnsi="Times New Roman" w:cs="Times New Roman"/>
              </w:rPr>
              <w:t>535.035,00</w:t>
            </w:r>
          </w:p>
        </w:tc>
      </w:tr>
      <w:tr w:rsidR="00F16570" w:rsidRPr="00151300" w14:paraId="7A73AB71" w14:textId="77777777" w:rsidTr="00D1174F">
        <w:tc>
          <w:tcPr>
            <w:tcW w:w="8199" w:type="dxa"/>
            <w:tcBorders>
              <w:left w:val="nil"/>
            </w:tcBorders>
          </w:tcPr>
          <w:p w14:paraId="38FE4AF3" w14:textId="77777777" w:rsidR="00F16570" w:rsidRPr="00151300" w:rsidRDefault="00F16570" w:rsidP="00D1174F">
            <w:pPr>
              <w:rPr>
                <w:rFonts w:ascii="Times New Roman" w:hAnsi="Times New Roman" w:cs="Times New Roman"/>
              </w:rPr>
            </w:pPr>
            <w:r w:rsidRPr="00151300">
              <w:rPr>
                <w:rFonts w:ascii="Times New Roman" w:hAnsi="Times New Roman" w:cs="Times New Roman"/>
              </w:rPr>
              <w:t>99 Reserva de Contingência/RPPS</w:t>
            </w:r>
          </w:p>
        </w:tc>
        <w:tc>
          <w:tcPr>
            <w:tcW w:w="1887" w:type="dxa"/>
            <w:tcBorders>
              <w:right w:val="nil"/>
            </w:tcBorders>
          </w:tcPr>
          <w:p w14:paraId="0E8E0C1F" w14:textId="6216CDAB" w:rsidR="00F16570" w:rsidRPr="00151300" w:rsidRDefault="00913520" w:rsidP="00D1174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13520">
              <w:rPr>
                <w:rFonts w:ascii="Times New Roman" w:hAnsi="Times New Roman" w:cs="Times New Roman"/>
              </w:rPr>
              <w:t>70.000,00</w:t>
            </w:r>
          </w:p>
        </w:tc>
      </w:tr>
      <w:tr w:rsidR="00F16570" w:rsidRPr="00151300" w14:paraId="5A7951E3" w14:textId="77777777" w:rsidTr="00D1174F">
        <w:tc>
          <w:tcPr>
            <w:tcW w:w="8199" w:type="dxa"/>
            <w:tcBorders>
              <w:left w:val="nil"/>
            </w:tcBorders>
          </w:tcPr>
          <w:p w14:paraId="4285185E" w14:textId="77777777" w:rsidR="00F16570" w:rsidRPr="00151300" w:rsidRDefault="00F16570" w:rsidP="00D1174F">
            <w:pPr>
              <w:rPr>
                <w:rFonts w:ascii="Times New Roman" w:hAnsi="Times New Roman" w:cs="Times New Roman"/>
                <w:b/>
              </w:rPr>
            </w:pPr>
            <w:r w:rsidRPr="00151300"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87" w:type="dxa"/>
            <w:tcBorders>
              <w:right w:val="nil"/>
            </w:tcBorders>
          </w:tcPr>
          <w:p w14:paraId="0704B3FB" w14:textId="59E9FC49" w:rsidR="00F16570" w:rsidRPr="00151300" w:rsidRDefault="00913520" w:rsidP="00D117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3520">
              <w:rPr>
                <w:rFonts w:ascii="Times New Roman" w:hAnsi="Times New Roman" w:cs="Times New Roman"/>
                <w:b/>
                <w:bCs/>
              </w:rPr>
              <w:t>29.157.830,00</w:t>
            </w:r>
          </w:p>
        </w:tc>
      </w:tr>
    </w:tbl>
    <w:p w14:paraId="65C42AAC" w14:textId="77777777" w:rsidR="00833188" w:rsidRDefault="0083318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5C42AAD" w14:textId="77777777" w:rsidR="00833188" w:rsidRDefault="00E9683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c)</w:t>
      </w:r>
      <w:r>
        <w:rPr>
          <w:rFonts w:ascii="Times New Roman" w:eastAsia="Times New Roman" w:hAnsi="Times New Roman" w:cs="Times New Roman"/>
        </w:rPr>
        <w:t xml:space="preserve"> Classificação por Natureza</w:t>
      </w:r>
    </w:p>
    <w:tbl>
      <w:tblPr>
        <w:tblStyle w:val="aa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869"/>
      </w:tblGrid>
      <w:tr w:rsidR="00833188" w14:paraId="65C42AB0" w14:textId="77777777">
        <w:tc>
          <w:tcPr>
            <w:tcW w:w="8217" w:type="dxa"/>
            <w:tcBorders>
              <w:left w:val="nil"/>
            </w:tcBorders>
          </w:tcPr>
          <w:p w14:paraId="65C42AAE" w14:textId="77777777" w:rsidR="00833188" w:rsidRDefault="00E968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Despesas Correntes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AF" w14:textId="77777777" w:rsidR="00833188" w:rsidRDefault="00833188" w:rsidP="00B055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188" w14:paraId="65C42AB3" w14:textId="77777777">
        <w:tc>
          <w:tcPr>
            <w:tcW w:w="8217" w:type="dxa"/>
            <w:tcBorders>
              <w:left w:val="nil"/>
            </w:tcBorders>
          </w:tcPr>
          <w:p w14:paraId="65C42AB1" w14:textId="77777777" w:rsidR="00833188" w:rsidRDefault="00E968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 Pessoal e Encargos Sociais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B2" w14:textId="77A1A965" w:rsidR="00833188" w:rsidRDefault="00B40F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0FC8">
              <w:rPr>
                <w:rFonts w:ascii="Times New Roman" w:eastAsia="Times New Roman" w:hAnsi="Times New Roman" w:cs="Times New Roman"/>
              </w:rPr>
              <w:t>12.660.030,87</w:t>
            </w:r>
          </w:p>
        </w:tc>
      </w:tr>
      <w:tr w:rsidR="00833188" w14:paraId="65C42AB6" w14:textId="77777777">
        <w:tc>
          <w:tcPr>
            <w:tcW w:w="8217" w:type="dxa"/>
            <w:tcBorders>
              <w:left w:val="nil"/>
            </w:tcBorders>
          </w:tcPr>
          <w:p w14:paraId="65C42AB4" w14:textId="77777777" w:rsidR="00833188" w:rsidRDefault="00E968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03.02 Juros e Encargos da Dívida 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B5" w14:textId="6692062B" w:rsidR="00833188" w:rsidRDefault="00B40F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0FC8">
              <w:rPr>
                <w:rFonts w:ascii="Times New Roman" w:eastAsia="Times New Roman" w:hAnsi="Times New Roman" w:cs="Times New Roman"/>
              </w:rPr>
              <w:t>52.239,00</w:t>
            </w:r>
          </w:p>
        </w:tc>
      </w:tr>
      <w:tr w:rsidR="00833188" w14:paraId="65C42AB9" w14:textId="77777777">
        <w:tc>
          <w:tcPr>
            <w:tcW w:w="8217" w:type="dxa"/>
            <w:tcBorders>
              <w:left w:val="nil"/>
            </w:tcBorders>
          </w:tcPr>
          <w:p w14:paraId="65C42AB7" w14:textId="77777777" w:rsidR="00833188" w:rsidRDefault="00E968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 Outras Despesas Correntes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B8" w14:textId="031BE217" w:rsidR="00833188" w:rsidRDefault="00B40F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0FC8">
              <w:rPr>
                <w:rFonts w:ascii="Times New Roman" w:eastAsia="Times New Roman" w:hAnsi="Times New Roman" w:cs="Times New Roman"/>
              </w:rPr>
              <w:t>12.631.615,53</w:t>
            </w:r>
          </w:p>
        </w:tc>
      </w:tr>
      <w:tr w:rsidR="00833188" w14:paraId="65C42ABC" w14:textId="77777777">
        <w:tc>
          <w:tcPr>
            <w:tcW w:w="8217" w:type="dxa"/>
            <w:tcBorders>
              <w:left w:val="nil"/>
            </w:tcBorders>
          </w:tcPr>
          <w:p w14:paraId="65C42ABA" w14:textId="77777777" w:rsidR="00833188" w:rsidRDefault="00E96839">
            <w:pPr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BB" w14:textId="0781EBB7" w:rsidR="00833188" w:rsidRDefault="00B40F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40FC8">
              <w:rPr>
                <w:rFonts w:ascii="Times New Roman" w:eastAsia="Times New Roman" w:hAnsi="Times New Roman" w:cs="Times New Roman"/>
                <w:b/>
              </w:rPr>
              <w:t>25.343.885,40</w:t>
            </w:r>
          </w:p>
        </w:tc>
      </w:tr>
      <w:tr w:rsidR="00833188" w14:paraId="65C42ABF" w14:textId="77777777">
        <w:tc>
          <w:tcPr>
            <w:tcW w:w="8217" w:type="dxa"/>
            <w:tcBorders>
              <w:left w:val="nil"/>
            </w:tcBorders>
          </w:tcPr>
          <w:p w14:paraId="65C42ABD" w14:textId="77777777" w:rsidR="00833188" w:rsidRDefault="00E968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Despesas de Capital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BE" w14:textId="77777777" w:rsidR="00833188" w:rsidRDefault="0083318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33188" w14:paraId="65C42AC2" w14:textId="77777777">
        <w:tc>
          <w:tcPr>
            <w:tcW w:w="8217" w:type="dxa"/>
            <w:tcBorders>
              <w:left w:val="nil"/>
            </w:tcBorders>
          </w:tcPr>
          <w:p w14:paraId="65C42AC0" w14:textId="77777777" w:rsidR="00833188" w:rsidRDefault="00E968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04.04. Investimentos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C1" w14:textId="6BB8EA38" w:rsidR="00833188" w:rsidRDefault="006F14E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14ED">
              <w:rPr>
                <w:rFonts w:ascii="Times New Roman" w:eastAsia="Times New Roman" w:hAnsi="Times New Roman" w:cs="Times New Roman"/>
              </w:rPr>
              <w:t>3.676.148,60</w:t>
            </w:r>
          </w:p>
        </w:tc>
      </w:tr>
      <w:tr w:rsidR="00833188" w14:paraId="65C42AC5" w14:textId="77777777">
        <w:tc>
          <w:tcPr>
            <w:tcW w:w="8217" w:type="dxa"/>
            <w:tcBorders>
              <w:left w:val="nil"/>
            </w:tcBorders>
          </w:tcPr>
          <w:p w14:paraId="65C42AC3" w14:textId="77777777" w:rsidR="00833188" w:rsidRDefault="00E968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04.06. Amortização da Dívida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C4" w14:textId="4DA28CAE" w:rsidR="00833188" w:rsidRDefault="006F14E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14ED">
              <w:rPr>
                <w:rFonts w:ascii="Times New Roman" w:eastAsia="Times New Roman" w:hAnsi="Times New Roman" w:cs="Times New Roman"/>
              </w:rPr>
              <w:t>67.796,00</w:t>
            </w:r>
          </w:p>
        </w:tc>
      </w:tr>
      <w:tr w:rsidR="00833188" w14:paraId="65C42AC8" w14:textId="77777777">
        <w:tc>
          <w:tcPr>
            <w:tcW w:w="8217" w:type="dxa"/>
            <w:tcBorders>
              <w:left w:val="nil"/>
            </w:tcBorders>
          </w:tcPr>
          <w:p w14:paraId="65C42AC6" w14:textId="77777777" w:rsidR="00833188" w:rsidRDefault="00E96839">
            <w:pPr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C7" w14:textId="52F65693" w:rsidR="00833188" w:rsidRDefault="006F14E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F14ED">
              <w:rPr>
                <w:rFonts w:ascii="Times New Roman" w:eastAsia="Times New Roman" w:hAnsi="Times New Roman" w:cs="Times New Roman"/>
                <w:b/>
              </w:rPr>
              <w:t>3.743.944,60</w:t>
            </w:r>
          </w:p>
        </w:tc>
      </w:tr>
      <w:tr w:rsidR="00833188" w14:paraId="65C42ACB" w14:textId="77777777">
        <w:tc>
          <w:tcPr>
            <w:tcW w:w="8217" w:type="dxa"/>
            <w:tcBorders>
              <w:left w:val="nil"/>
            </w:tcBorders>
          </w:tcPr>
          <w:p w14:paraId="65C42AC9" w14:textId="77777777" w:rsidR="00833188" w:rsidRDefault="00E968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9. Reserva de Contingência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CA" w14:textId="246BCF33" w:rsidR="00833188" w:rsidRDefault="00B055F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70.000,00</w:t>
            </w:r>
          </w:p>
        </w:tc>
      </w:tr>
      <w:tr w:rsidR="00833188" w14:paraId="65C42ACE" w14:textId="77777777">
        <w:tc>
          <w:tcPr>
            <w:tcW w:w="8217" w:type="dxa"/>
            <w:tcBorders>
              <w:left w:val="nil"/>
            </w:tcBorders>
          </w:tcPr>
          <w:p w14:paraId="65C42ACC" w14:textId="77777777" w:rsidR="00833188" w:rsidRDefault="00E968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da Despesa Fixada</w:t>
            </w:r>
          </w:p>
        </w:tc>
        <w:tc>
          <w:tcPr>
            <w:tcW w:w="1869" w:type="dxa"/>
            <w:tcBorders>
              <w:right w:val="nil"/>
            </w:tcBorders>
          </w:tcPr>
          <w:p w14:paraId="65C42ACD" w14:textId="0BF7C01F" w:rsidR="00833188" w:rsidRDefault="006F14E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F14ED">
              <w:rPr>
                <w:rFonts w:ascii="Times New Roman" w:eastAsia="Times New Roman" w:hAnsi="Times New Roman" w:cs="Times New Roman"/>
                <w:b/>
              </w:rPr>
              <w:t>29.157.830,00</w:t>
            </w:r>
          </w:p>
        </w:tc>
      </w:tr>
    </w:tbl>
    <w:p w14:paraId="65C42AD1" w14:textId="77777777" w:rsidR="00833188" w:rsidRDefault="00833188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5C42AD2" w14:textId="77777777" w:rsidR="00833188" w:rsidRDefault="00833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14:paraId="65C42AD4" w14:textId="6A471CAB" w:rsidR="00833188" w:rsidRDefault="00E96839" w:rsidP="00653B72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 4º</w:t>
      </w:r>
      <w:r>
        <w:rPr>
          <w:rFonts w:ascii="Times New Roman" w:eastAsia="Times New Roman" w:hAnsi="Times New Roman" w:cs="Times New Roman"/>
        </w:rPr>
        <w:t xml:space="preserve"> Fica o Chefe do Poder Executivo Municipal autorizado a:</w:t>
      </w:r>
    </w:p>
    <w:p w14:paraId="65C42AD5" w14:textId="657B2631" w:rsidR="00833188" w:rsidRDefault="00E968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 </w:t>
      </w:r>
      <w:r>
        <w:rPr>
          <w:rFonts w:ascii="Times New Roman" w:eastAsia="Times New Roman" w:hAnsi="Times New Roman" w:cs="Times New Roman"/>
        </w:rPr>
        <w:t>- </w:t>
      </w:r>
      <w:r w:rsidR="00653B7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brir créditos suplementares até o valor </w:t>
      </w:r>
      <w:r w:rsidRPr="00935FA4">
        <w:rPr>
          <w:rFonts w:ascii="Times New Roman" w:eastAsia="Times New Roman" w:hAnsi="Times New Roman" w:cs="Times New Roman"/>
        </w:rPr>
        <w:t xml:space="preserve">correspondente a </w:t>
      </w:r>
      <w:r w:rsidR="00935FA4" w:rsidRPr="00935FA4">
        <w:rPr>
          <w:rFonts w:ascii="Times New Roman" w:eastAsia="Times New Roman" w:hAnsi="Times New Roman" w:cs="Times New Roman"/>
        </w:rPr>
        <w:t>29</w:t>
      </w:r>
      <w:r w:rsidRPr="00935FA4">
        <w:rPr>
          <w:rFonts w:ascii="Times New Roman" w:eastAsia="Times New Roman" w:hAnsi="Times New Roman" w:cs="Times New Roman"/>
        </w:rPr>
        <w:t>% (</w:t>
      </w:r>
      <w:r w:rsidR="00935FA4" w:rsidRPr="00935FA4">
        <w:rPr>
          <w:rFonts w:ascii="Times New Roman" w:eastAsia="Times New Roman" w:hAnsi="Times New Roman" w:cs="Times New Roman"/>
        </w:rPr>
        <w:t>Vinte e Nove</w:t>
      </w:r>
      <w:r w:rsidR="00653B72">
        <w:rPr>
          <w:rFonts w:ascii="Times New Roman" w:eastAsia="Times New Roman" w:hAnsi="Times New Roman" w:cs="Times New Roman"/>
        </w:rPr>
        <w:t xml:space="preserve"> inteiros</w:t>
      </w:r>
      <w:r w:rsidR="00935FA4" w:rsidRPr="00935FA4">
        <w:rPr>
          <w:rFonts w:ascii="Times New Roman" w:eastAsia="Times New Roman" w:hAnsi="Times New Roman" w:cs="Times New Roman"/>
        </w:rPr>
        <w:t xml:space="preserve"> por cento</w:t>
      </w:r>
      <w:r w:rsidRPr="00935FA4">
        <w:rPr>
          <w:rFonts w:ascii="Times New Roman" w:eastAsia="Times New Roman" w:hAnsi="Times New Roman" w:cs="Times New Roman"/>
        </w:rPr>
        <w:t>) do</w:t>
      </w:r>
      <w:r>
        <w:rPr>
          <w:rFonts w:ascii="Times New Roman" w:eastAsia="Times New Roman" w:hAnsi="Times New Roman" w:cs="Times New Roman"/>
        </w:rPr>
        <w:t xml:space="preserve"> montante </w:t>
      </w:r>
      <w:r w:rsidR="00653B72">
        <w:rPr>
          <w:rFonts w:ascii="Times New Roman" w:eastAsia="Times New Roman" w:hAnsi="Times New Roman" w:cs="Times New Roman"/>
        </w:rPr>
        <w:t xml:space="preserve">atribuído a cada Unidade Orçamentária que integra esta Lei, mediante a utilização de recursos constantes do art. 43, </w:t>
      </w:r>
      <w:r w:rsidR="00653B72">
        <w:rPr>
          <w:rFonts w:ascii="Times New Roman" w:eastAsia="Times New Roman" w:hAnsi="Times New Roman" w:cs="Times New Roman"/>
        </w:rPr>
        <w:t>§</w:t>
      </w:r>
      <w:r w:rsidR="00653B72">
        <w:rPr>
          <w:rFonts w:ascii="Times New Roman" w:eastAsia="Times New Roman" w:hAnsi="Times New Roman" w:cs="Times New Roman"/>
        </w:rPr>
        <w:t xml:space="preserve">1°, incisos I, II, III e IV e </w:t>
      </w:r>
      <w:r w:rsidR="00653B72">
        <w:rPr>
          <w:rFonts w:ascii="Times New Roman" w:eastAsia="Times New Roman" w:hAnsi="Times New Roman" w:cs="Times New Roman"/>
        </w:rPr>
        <w:t>§§</w:t>
      </w:r>
      <w:r w:rsidR="00653B72">
        <w:rPr>
          <w:rFonts w:ascii="Times New Roman" w:eastAsia="Times New Roman" w:hAnsi="Times New Roman" w:cs="Times New Roman"/>
        </w:rPr>
        <w:t>2°, 3° e 4°, da Lei 4.320/64, ficando vedada a anulação em Unidade Orçamentária diversa da utilizada para suplementação.</w:t>
      </w:r>
    </w:p>
    <w:p w14:paraId="65C42AD6" w14:textId="015D3CCE" w:rsidR="00833188" w:rsidRDefault="00E968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II </w:t>
      </w:r>
      <w:r w:rsidR="00653B72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653B72">
        <w:rPr>
          <w:rFonts w:ascii="Times New Roman" w:eastAsia="Times New Roman" w:hAnsi="Times New Roman" w:cs="Times New Roman"/>
        </w:rPr>
        <w:t xml:space="preserve">Efetuar operações de crédito, obedecido o disposto no art. 32 da Lei Complementar n° 101, de 4 de maio de 2000, nos termos do </w:t>
      </w:r>
      <w:r w:rsidR="00653B72">
        <w:rPr>
          <w:rFonts w:ascii="Times New Roman" w:eastAsia="Times New Roman" w:hAnsi="Times New Roman" w:cs="Times New Roman"/>
        </w:rPr>
        <w:t>§</w:t>
      </w:r>
      <w:r w:rsidR="00653B72">
        <w:rPr>
          <w:rFonts w:ascii="Times New Roman" w:eastAsia="Times New Roman" w:hAnsi="Times New Roman" w:cs="Times New Roman"/>
        </w:rPr>
        <w:t>8° do art.165 da Constituição Federal.</w:t>
      </w:r>
    </w:p>
    <w:p w14:paraId="65C42ADB" w14:textId="77777777" w:rsidR="00833188" w:rsidRDefault="00E9683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5°</w:t>
      </w:r>
      <w:r>
        <w:rPr>
          <w:rFonts w:ascii="Times New Roman" w:eastAsia="Times New Roman" w:hAnsi="Times New Roman" w:cs="Times New Roman"/>
        </w:rPr>
        <w:t xml:space="preserve"> Os recursos da Reserva de Contingência consignados no Orçamento do Município poderão ser usados para a abertura de créditos adicionais, observado o disposto no inciso III do art. 5º da Lei Complementar nº 101, de 4 de maio de 2000.</w:t>
      </w:r>
    </w:p>
    <w:p w14:paraId="65C42ADC" w14:textId="77777777" w:rsidR="00833188" w:rsidRDefault="00833188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65C42ADD" w14:textId="77777777" w:rsidR="00833188" w:rsidRDefault="00E9683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6°</w:t>
      </w:r>
      <w:r>
        <w:rPr>
          <w:rFonts w:ascii="Times New Roman" w:eastAsia="Times New Roman" w:hAnsi="Times New Roman" w:cs="Times New Roman"/>
        </w:rPr>
        <w:t xml:space="preserve"> Esta Lei entra em vigor em 1° de janeiro de 2025.</w:t>
      </w:r>
    </w:p>
    <w:p w14:paraId="65C42ADE" w14:textId="77777777" w:rsidR="00833188" w:rsidRDefault="00833188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2DC4CB37" w14:textId="3DE9164A" w:rsidR="00935FA4" w:rsidRPr="006637EC" w:rsidRDefault="00935FA4" w:rsidP="00935F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7EC">
        <w:rPr>
          <w:rFonts w:ascii="Times New Roman" w:eastAsia="Times New Roman" w:hAnsi="Times New Roman" w:cs="Times New Roman"/>
          <w:sz w:val="24"/>
          <w:szCs w:val="24"/>
        </w:rPr>
        <w:t xml:space="preserve">Santa Bárbara do Monte Verde, </w:t>
      </w:r>
      <w:r w:rsidR="00C46F85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46F85">
        <w:rPr>
          <w:rFonts w:ascii="Times New Roman" w:eastAsia="Times New Roman" w:hAnsi="Times New Roman" w:cs="Times New Roman"/>
          <w:sz w:val="24"/>
          <w:szCs w:val="24"/>
        </w:rPr>
        <w:t>dezembro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2024</w:t>
      </w:r>
    </w:p>
    <w:p w14:paraId="71B4D997" w14:textId="77777777" w:rsidR="00935FA4" w:rsidRDefault="00935FA4" w:rsidP="00935FA4">
      <w:pPr>
        <w:spacing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420C632D" w14:textId="77777777" w:rsidR="00935FA4" w:rsidRDefault="00935FA4" w:rsidP="00935FA4">
      <w:pPr>
        <w:spacing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70458FC9" w14:textId="77777777" w:rsidR="00935FA4" w:rsidRDefault="00935FA4" w:rsidP="00935FA4">
      <w:pPr>
        <w:pStyle w:val="Recuodecorpodetexto2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9F513" w14:textId="77777777" w:rsidR="00935FA4" w:rsidRDefault="00935FA4" w:rsidP="00935FA4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Fábio Nogueira Machado </w:t>
      </w:r>
    </w:p>
    <w:p w14:paraId="0E2BB8D7" w14:textId="77777777" w:rsidR="00935FA4" w:rsidRPr="006637EC" w:rsidRDefault="00935FA4" w:rsidP="00935FA4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65C42AE5" w14:textId="77777777" w:rsidR="00833188" w:rsidRDefault="00833188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65C42AE6" w14:textId="77777777" w:rsidR="00833188" w:rsidRDefault="00833188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65C42AE7" w14:textId="77777777" w:rsidR="00833188" w:rsidRDefault="0083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sectPr w:rsidR="00833188" w:rsidSect="00C46F85">
      <w:pgSz w:w="11906" w:h="16838"/>
      <w:pgMar w:top="2694" w:right="680" w:bottom="680" w:left="11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0C02D" w14:textId="77777777" w:rsidR="007676FA" w:rsidRDefault="007676FA" w:rsidP="00935FA4">
      <w:pPr>
        <w:spacing w:after="0" w:line="240" w:lineRule="auto"/>
      </w:pPr>
      <w:r>
        <w:separator/>
      </w:r>
    </w:p>
  </w:endnote>
  <w:endnote w:type="continuationSeparator" w:id="0">
    <w:p w14:paraId="0E310364" w14:textId="77777777" w:rsidR="007676FA" w:rsidRDefault="007676FA" w:rsidP="0093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49B0A" w14:textId="77777777" w:rsidR="007676FA" w:rsidRDefault="007676FA" w:rsidP="00935FA4">
      <w:pPr>
        <w:spacing w:after="0" w:line="240" w:lineRule="auto"/>
      </w:pPr>
      <w:r>
        <w:separator/>
      </w:r>
    </w:p>
  </w:footnote>
  <w:footnote w:type="continuationSeparator" w:id="0">
    <w:p w14:paraId="6834846C" w14:textId="77777777" w:rsidR="007676FA" w:rsidRDefault="007676FA" w:rsidP="00935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88"/>
    <w:rsid w:val="0001624C"/>
    <w:rsid w:val="00034009"/>
    <w:rsid w:val="001511E8"/>
    <w:rsid w:val="002A6098"/>
    <w:rsid w:val="003C50E9"/>
    <w:rsid w:val="00440926"/>
    <w:rsid w:val="004666B7"/>
    <w:rsid w:val="00467559"/>
    <w:rsid w:val="004A25C9"/>
    <w:rsid w:val="005A35BB"/>
    <w:rsid w:val="005F27C7"/>
    <w:rsid w:val="0060593E"/>
    <w:rsid w:val="00653B72"/>
    <w:rsid w:val="00683F4E"/>
    <w:rsid w:val="006F14ED"/>
    <w:rsid w:val="006F7141"/>
    <w:rsid w:val="007676FA"/>
    <w:rsid w:val="00833188"/>
    <w:rsid w:val="008C2FEC"/>
    <w:rsid w:val="008F36FD"/>
    <w:rsid w:val="009112D9"/>
    <w:rsid w:val="00913520"/>
    <w:rsid w:val="00935FA4"/>
    <w:rsid w:val="00B055F2"/>
    <w:rsid w:val="00B40FC8"/>
    <w:rsid w:val="00B45EC5"/>
    <w:rsid w:val="00C46F85"/>
    <w:rsid w:val="00D63D0E"/>
    <w:rsid w:val="00E43F29"/>
    <w:rsid w:val="00E774F2"/>
    <w:rsid w:val="00E96839"/>
    <w:rsid w:val="00F16570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C429CA"/>
  <w15:docId w15:val="{66B2AE0E-B63C-47B6-96EE-3B291F6F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7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F159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59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uiPriority w:val="99"/>
    <w:unhideWhenUsed/>
    <w:rsid w:val="003700B8"/>
    <w:rPr>
      <w:color w:val="0000FF"/>
      <w:u w:val="single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35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FA4"/>
  </w:style>
  <w:style w:type="paragraph" w:styleId="Rodap">
    <w:name w:val="footer"/>
    <w:basedOn w:val="Normal"/>
    <w:link w:val="RodapChar"/>
    <w:uiPriority w:val="99"/>
    <w:unhideWhenUsed/>
    <w:rsid w:val="00935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FA4"/>
  </w:style>
  <w:style w:type="paragraph" w:styleId="Recuodecorpodetexto2">
    <w:name w:val="Body Text Indent 2"/>
    <w:basedOn w:val="Normal"/>
    <w:link w:val="Recuodecorpodetexto2Char"/>
    <w:uiPriority w:val="99"/>
    <w:unhideWhenUsed/>
    <w:rsid w:val="00935FA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3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XJEX+zPN544jm8qrgIrrC8HlA==">CgMxLjAyCGguZ2pkZ3hzMgloLjMwajB6bGwyCWguMWZvYjl0ZTIJaC4zem55c2g3OAByITFIYTZ4M2E5YzVQWjZkV29SOHU2bHdNLVFqQm14aVByTg==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1075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robson.ferraz</dc:creator>
  <cp:lastModifiedBy>Windows</cp:lastModifiedBy>
  <cp:revision>5</cp:revision>
  <cp:lastPrinted>2024-12-11T19:01:00Z</cp:lastPrinted>
  <dcterms:created xsi:type="dcterms:W3CDTF">2024-12-11T17:11:00Z</dcterms:created>
  <dcterms:modified xsi:type="dcterms:W3CDTF">2024-12-11T19:01:00Z</dcterms:modified>
</cp:coreProperties>
</file>