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79201FD8" w:rsidR="00970E33" w:rsidRPr="00BB20D3" w:rsidRDefault="00484DD0" w:rsidP="00962A4C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9D1831">
        <w:rPr>
          <w:rFonts w:ascii="Arial" w:hAnsi="Arial" w:cs="Arial"/>
          <w:bCs/>
          <w:sz w:val="24"/>
          <w:szCs w:val="24"/>
        </w:rPr>
        <w:t>5</w:t>
      </w:r>
      <w:r w:rsidR="00295A9E">
        <w:rPr>
          <w:rFonts w:ascii="Arial" w:hAnsi="Arial" w:cs="Arial"/>
          <w:bCs/>
          <w:sz w:val="24"/>
          <w:szCs w:val="24"/>
        </w:rPr>
        <w:t>8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295A9E">
        <w:rPr>
          <w:rFonts w:ascii="Arial" w:hAnsi="Arial" w:cs="Arial"/>
          <w:bCs/>
          <w:sz w:val="24"/>
          <w:szCs w:val="24"/>
        </w:rPr>
        <w:t>4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295A9E">
        <w:rPr>
          <w:rFonts w:ascii="Arial" w:hAnsi="Arial" w:cs="Arial"/>
          <w:bCs/>
          <w:sz w:val="24"/>
          <w:szCs w:val="24"/>
        </w:rPr>
        <w:t>09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295A9E">
        <w:rPr>
          <w:rFonts w:ascii="Arial" w:hAnsi="Arial" w:cs="Arial"/>
          <w:bCs/>
          <w:sz w:val="24"/>
          <w:szCs w:val="24"/>
        </w:rPr>
        <w:t>janeir</w:t>
      </w:r>
      <w:r w:rsidR="00F76A7B">
        <w:rPr>
          <w:rFonts w:ascii="Arial" w:hAnsi="Arial" w:cs="Arial"/>
          <w:bCs/>
          <w:sz w:val="24"/>
          <w:szCs w:val="24"/>
        </w:rPr>
        <w:t xml:space="preserve">o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6A2B1B38" w:rsidR="005D412E" w:rsidRPr="009317C1" w:rsidRDefault="00970E33" w:rsidP="00844D4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nove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 xml:space="preserve">de janeiro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79D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Paiva,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86210F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86210F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86210F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86210F">
        <w:rPr>
          <w:rFonts w:ascii="Arial" w:hAnsi="Arial" w:cs="Arial"/>
          <w:color w:val="000000" w:themeColor="text1"/>
          <w:sz w:val="24"/>
          <w:szCs w:val="24"/>
        </w:rPr>
        <w:t>Cunha. O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 xml:space="preserve">vereador </w:t>
      </w:r>
      <w:r w:rsidR="0086210F" w:rsidRPr="0086210F">
        <w:rPr>
          <w:rFonts w:ascii="Arial" w:hAnsi="Arial" w:cs="Arial"/>
          <w:sz w:val="24"/>
          <w:szCs w:val="24"/>
        </w:rPr>
        <w:t>Aloísio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845146" w:rsidRPr="0086210F">
        <w:rPr>
          <w:rFonts w:ascii="Arial" w:hAnsi="Arial" w:cs="Arial"/>
          <w:sz w:val="24"/>
          <w:szCs w:val="24"/>
        </w:rPr>
        <w:t>a 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956CCB">
        <w:rPr>
          <w:rFonts w:ascii="Arial" w:hAnsi="Arial" w:cs="Arial"/>
          <w:sz w:val="24"/>
          <w:szCs w:val="24"/>
        </w:rPr>
        <w:t>Extrao</w:t>
      </w:r>
      <w:r w:rsidR="00EF7551" w:rsidRPr="0086210F">
        <w:rPr>
          <w:rFonts w:ascii="Arial" w:hAnsi="Arial" w:cs="Arial"/>
          <w:sz w:val="24"/>
          <w:szCs w:val="24"/>
        </w:rPr>
        <w:t xml:space="preserve">rdinária do dia </w:t>
      </w:r>
      <w:r w:rsidR="00956CCB">
        <w:rPr>
          <w:rFonts w:ascii="Arial" w:hAnsi="Arial" w:cs="Arial"/>
          <w:sz w:val="24"/>
          <w:szCs w:val="24"/>
        </w:rPr>
        <w:t>28</w:t>
      </w:r>
      <w:r w:rsidR="006079DC">
        <w:rPr>
          <w:rFonts w:ascii="Arial" w:hAnsi="Arial" w:cs="Arial"/>
          <w:sz w:val="24"/>
          <w:szCs w:val="24"/>
        </w:rPr>
        <w:t xml:space="preserve"> de dezembro</w:t>
      </w:r>
      <w:r w:rsidR="00EF7551" w:rsidRPr="0086210F">
        <w:rPr>
          <w:rFonts w:ascii="Arial" w:hAnsi="Arial" w:cs="Arial"/>
          <w:sz w:val="24"/>
          <w:szCs w:val="24"/>
        </w:rPr>
        <w:t xml:space="preserve"> de 2023, onde a mesma foi colocada em votação</w:t>
      </w:r>
      <w:r w:rsidR="00956CCB">
        <w:rPr>
          <w:rFonts w:ascii="Arial" w:hAnsi="Arial" w:cs="Arial"/>
          <w:sz w:val="24"/>
          <w:szCs w:val="24"/>
        </w:rPr>
        <w:t xml:space="preserve"> e</w:t>
      </w:r>
      <w:r w:rsidR="006079DC">
        <w:rPr>
          <w:rFonts w:ascii="Arial" w:hAnsi="Arial" w:cs="Arial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aprovada por todos.</w:t>
      </w:r>
      <w:r w:rsidR="003D3100" w:rsidRPr="0086210F">
        <w:rPr>
          <w:rFonts w:ascii="Arial" w:hAnsi="Arial" w:cs="Arial"/>
          <w:sz w:val="24"/>
          <w:szCs w:val="24"/>
        </w:rPr>
        <w:t xml:space="preserve"> </w:t>
      </w:r>
      <w:r w:rsidR="00774A95" w:rsidRPr="0086210F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Dia,</w:t>
      </w:r>
      <w:r w:rsidR="006079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56CCB">
        <w:rPr>
          <w:rFonts w:ascii="Arial" w:hAnsi="Arial" w:cs="Arial"/>
          <w:color w:val="000000" w:themeColor="text1"/>
          <w:sz w:val="24"/>
          <w:szCs w:val="24"/>
        </w:rPr>
        <w:t xml:space="preserve">a vereadora Lucilene fez a leitura de sua indicação de n°01/2024 para que seja </w:t>
      </w:r>
      <w:r w:rsidR="00956CCB" w:rsidRPr="000A7C99">
        <w:rPr>
          <w:rFonts w:ascii="Arial" w:hAnsi="Arial" w:cs="Arial"/>
          <w:sz w:val="24"/>
          <w:szCs w:val="24"/>
        </w:rPr>
        <w:t xml:space="preserve">feita a limpeza de entulhos na Rua Luiz Gonzaga </w:t>
      </w:r>
      <w:proofErr w:type="spellStart"/>
      <w:r w:rsidR="00956CCB" w:rsidRPr="000A7C99">
        <w:rPr>
          <w:rFonts w:ascii="Arial" w:hAnsi="Arial" w:cs="Arial"/>
          <w:sz w:val="24"/>
          <w:szCs w:val="24"/>
        </w:rPr>
        <w:t>Nominato</w:t>
      </w:r>
      <w:proofErr w:type="spellEnd"/>
      <w:r w:rsidR="00956CCB">
        <w:rPr>
          <w:rFonts w:ascii="Arial" w:hAnsi="Arial" w:cs="Arial"/>
          <w:sz w:val="24"/>
          <w:szCs w:val="24"/>
        </w:rPr>
        <w:t xml:space="preserve"> e indicação de n° 02/2024, para que </w:t>
      </w:r>
      <w:r w:rsidR="00956CCB" w:rsidRPr="001317B8">
        <w:rPr>
          <w:rFonts w:ascii="Arial" w:hAnsi="Arial" w:cs="Arial"/>
          <w:sz w:val="24"/>
          <w:szCs w:val="24"/>
        </w:rPr>
        <w:t>seja feita a extensão de rede elétrica do trevo da cidade às margens da rodovia até a residência do Sr. Carlos, próximo ao loteamento da Sra. Marlene</w:t>
      </w:r>
      <w:r w:rsidR="00956CCB">
        <w:rPr>
          <w:rFonts w:ascii="Arial" w:hAnsi="Arial" w:cs="Arial"/>
          <w:sz w:val="24"/>
          <w:szCs w:val="24"/>
        </w:rPr>
        <w:t>. O vereador Aloísio fez a indicação de n° 03/2024,</w:t>
      </w:r>
      <w:r w:rsidR="00956CCB" w:rsidRPr="00956CCB">
        <w:rPr>
          <w:rFonts w:ascii="Arial" w:hAnsi="Arial" w:cs="Arial"/>
          <w:sz w:val="24"/>
          <w:szCs w:val="24"/>
        </w:rPr>
        <w:t xml:space="preserve"> </w:t>
      </w:r>
      <w:r w:rsidR="00956CCB">
        <w:rPr>
          <w:rFonts w:ascii="Arial" w:hAnsi="Arial" w:cs="Arial"/>
          <w:sz w:val="24"/>
          <w:szCs w:val="24"/>
        </w:rPr>
        <w:t>pedindo que o Executivo solicite a Cemig para que seja feito uma vistoria na faixa que atende a região de Pirapitinga e indicação de n° 05/2024, para que seja aumentado a coleta de lixo na região de Pirapitinga, de duas vezes para três vezes ao mês ou que seja colocado novos cestos de lixo em pontos estratégicos. O vereador Luiz Fernando fez a indicação de n° 04/2024, solicitando que seja feito a manutenção na estrada que liga Barreado a Santa Bárbara, próximo a Usina.</w:t>
      </w:r>
      <w:r w:rsidR="002D10C1">
        <w:rPr>
          <w:rFonts w:ascii="Arial" w:hAnsi="Arial" w:cs="Arial"/>
          <w:sz w:val="24"/>
          <w:szCs w:val="24"/>
        </w:rPr>
        <w:t xml:space="preserve"> O vereador Reginaldo fez uso da tribuna para agradecer a todos os vereadores pelo valor que foi doado pela Câmara para a Chegada de Reis realizada nos dias 05,06 e 07 de janeiro de 2024. O Presidente parabenizou ao </w:t>
      </w:r>
      <w:proofErr w:type="spellStart"/>
      <w:r w:rsidR="002D10C1">
        <w:rPr>
          <w:rFonts w:ascii="Arial" w:hAnsi="Arial" w:cs="Arial"/>
          <w:sz w:val="24"/>
          <w:szCs w:val="24"/>
        </w:rPr>
        <w:t>Geraldão</w:t>
      </w:r>
      <w:proofErr w:type="spellEnd"/>
      <w:r w:rsidR="002D10C1">
        <w:rPr>
          <w:rFonts w:ascii="Arial" w:hAnsi="Arial" w:cs="Arial"/>
          <w:sz w:val="24"/>
          <w:szCs w:val="24"/>
        </w:rPr>
        <w:t xml:space="preserve"> e família pela organização do evento. Disse ainda que sugeriu ao Executivo que usasse o recurso da devolução realizada pela Câmara para que fosse feito o calçamento de uma rua no distrito de Conceição do Monte Alegre melhorando a acessibilidade dos moradores e também para que fosse feito manutenção e reforma do campo de futebol do município para a realização de eventos. </w:t>
      </w:r>
      <w:r w:rsidR="00D1462A">
        <w:rPr>
          <w:rFonts w:ascii="Arial" w:hAnsi="Arial" w:cs="Arial"/>
          <w:sz w:val="24"/>
          <w:szCs w:val="24"/>
        </w:rPr>
        <w:t xml:space="preserve">Foi solicitado que constasse em Ata os falecimentos de </w:t>
      </w:r>
      <w:r w:rsidR="002D10C1">
        <w:rPr>
          <w:rFonts w:ascii="Arial" w:hAnsi="Arial" w:cs="Arial"/>
          <w:sz w:val="24"/>
          <w:szCs w:val="24"/>
        </w:rPr>
        <w:t>“</w:t>
      </w:r>
      <w:proofErr w:type="spellStart"/>
      <w:r w:rsidR="002D10C1">
        <w:rPr>
          <w:rFonts w:ascii="Arial" w:hAnsi="Arial" w:cs="Arial"/>
          <w:sz w:val="24"/>
          <w:szCs w:val="24"/>
        </w:rPr>
        <w:t>Cacai</w:t>
      </w:r>
      <w:proofErr w:type="spellEnd"/>
      <w:r w:rsidR="002D10C1">
        <w:rPr>
          <w:rFonts w:ascii="Arial" w:hAnsi="Arial" w:cs="Arial"/>
          <w:sz w:val="24"/>
          <w:szCs w:val="24"/>
        </w:rPr>
        <w:t>”</w:t>
      </w:r>
      <w:r w:rsidR="00D1462A">
        <w:rPr>
          <w:rFonts w:ascii="Arial" w:hAnsi="Arial" w:cs="Arial"/>
          <w:sz w:val="24"/>
          <w:szCs w:val="24"/>
        </w:rPr>
        <w:t xml:space="preserve">, </w:t>
      </w:r>
      <w:r w:rsidR="00844D4C">
        <w:rPr>
          <w:rFonts w:ascii="Arial" w:hAnsi="Arial" w:cs="Arial"/>
          <w:sz w:val="24"/>
          <w:szCs w:val="24"/>
        </w:rPr>
        <w:t>Victor Simões</w:t>
      </w:r>
      <w:r w:rsidR="00D1462A">
        <w:rPr>
          <w:rFonts w:ascii="Arial" w:hAnsi="Arial" w:cs="Arial"/>
          <w:sz w:val="24"/>
          <w:szCs w:val="24"/>
        </w:rPr>
        <w:t xml:space="preserve"> e </w:t>
      </w:r>
      <w:r w:rsidR="002D10C1">
        <w:rPr>
          <w:rFonts w:ascii="Arial" w:hAnsi="Arial" w:cs="Arial"/>
          <w:sz w:val="24"/>
          <w:szCs w:val="24"/>
        </w:rPr>
        <w:t>Leandro Machado.</w:t>
      </w:r>
      <w:r w:rsidR="00844D4C">
        <w:rPr>
          <w:rFonts w:ascii="Arial" w:hAnsi="Arial" w:cs="Arial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8B0"/>
    <w:rsid w:val="000B4EAA"/>
    <w:rsid w:val="000B6191"/>
    <w:rsid w:val="000B7234"/>
    <w:rsid w:val="000B7453"/>
    <w:rsid w:val="000C017E"/>
    <w:rsid w:val="000C0324"/>
    <w:rsid w:val="000C2201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346D"/>
    <w:rsid w:val="001E42CC"/>
    <w:rsid w:val="001E4962"/>
    <w:rsid w:val="001E5E07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6C5"/>
    <w:rsid w:val="00291A14"/>
    <w:rsid w:val="00293513"/>
    <w:rsid w:val="0029448D"/>
    <w:rsid w:val="002946D3"/>
    <w:rsid w:val="00295A9E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0C1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44C9E"/>
    <w:rsid w:val="003514C6"/>
    <w:rsid w:val="003514D1"/>
    <w:rsid w:val="00352FB3"/>
    <w:rsid w:val="00354DDD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27EF"/>
    <w:rsid w:val="003C3DCE"/>
    <w:rsid w:val="003C48ED"/>
    <w:rsid w:val="003C7651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79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AAD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590E"/>
    <w:rsid w:val="00606415"/>
    <w:rsid w:val="0060702F"/>
    <w:rsid w:val="006079DC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D50"/>
    <w:rsid w:val="006C6F18"/>
    <w:rsid w:val="006D3753"/>
    <w:rsid w:val="006D509A"/>
    <w:rsid w:val="006D618A"/>
    <w:rsid w:val="006D7FDA"/>
    <w:rsid w:val="006E0682"/>
    <w:rsid w:val="006E2777"/>
    <w:rsid w:val="006E30D0"/>
    <w:rsid w:val="006E5D33"/>
    <w:rsid w:val="006F03B6"/>
    <w:rsid w:val="006F1F9E"/>
    <w:rsid w:val="006F2CE1"/>
    <w:rsid w:val="006F3805"/>
    <w:rsid w:val="006F47A5"/>
    <w:rsid w:val="006F54E2"/>
    <w:rsid w:val="006F68FC"/>
    <w:rsid w:val="00700FF5"/>
    <w:rsid w:val="00702F30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6210F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08CC"/>
    <w:rsid w:val="00893A81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7A85"/>
    <w:rsid w:val="00970E33"/>
    <w:rsid w:val="009723C2"/>
    <w:rsid w:val="00972BA2"/>
    <w:rsid w:val="00974245"/>
    <w:rsid w:val="009757FD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22F6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18C5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B7B23"/>
    <w:rsid w:val="00AC259B"/>
    <w:rsid w:val="00AC2DD7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174A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56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4207"/>
    <w:rsid w:val="00ED4629"/>
    <w:rsid w:val="00ED6241"/>
    <w:rsid w:val="00ED625B"/>
    <w:rsid w:val="00ED7671"/>
    <w:rsid w:val="00EE1B5A"/>
    <w:rsid w:val="00EE246B"/>
    <w:rsid w:val="00EE46FD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3754"/>
    <w:rsid w:val="00FD561C"/>
    <w:rsid w:val="00FD5B96"/>
    <w:rsid w:val="00FD5FBA"/>
    <w:rsid w:val="00FE161D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9</cp:revision>
  <cp:lastPrinted>2024-02-27T14:57:00Z</cp:lastPrinted>
  <dcterms:created xsi:type="dcterms:W3CDTF">2024-02-01T12:29:00Z</dcterms:created>
  <dcterms:modified xsi:type="dcterms:W3CDTF">2024-02-27T14:57:00Z</dcterms:modified>
</cp:coreProperties>
</file>