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DB7DD6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0F7A293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372488D1" w14:textId="07AC3F5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41E8C">
        <w:rPr>
          <w:rFonts w:ascii="Arial" w:hAnsi="Arial" w:cs="Arial"/>
          <w:sz w:val="28"/>
          <w:szCs w:val="28"/>
        </w:rPr>
        <w:t>2</w:t>
      </w:r>
      <w:r w:rsidR="0094029B">
        <w:rPr>
          <w:rFonts w:ascii="Arial" w:hAnsi="Arial" w:cs="Arial"/>
          <w:sz w:val="28"/>
          <w:szCs w:val="28"/>
        </w:rPr>
        <w:t>5</w:t>
      </w:r>
      <w:r w:rsidR="008B181D">
        <w:rPr>
          <w:rFonts w:ascii="Arial" w:hAnsi="Arial" w:cs="Arial"/>
          <w:sz w:val="28"/>
          <w:szCs w:val="28"/>
        </w:rPr>
        <w:t xml:space="preserve"> de </w:t>
      </w:r>
      <w:r w:rsidR="00312284">
        <w:rPr>
          <w:rFonts w:ascii="Arial" w:hAnsi="Arial" w:cs="Arial"/>
          <w:sz w:val="28"/>
          <w:szCs w:val="28"/>
        </w:rPr>
        <w:t>23</w:t>
      </w:r>
      <w:r w:rsidR="008B181D">
        <w:rPr>
          <w:rFonts w:ascii="Arial" w:hAnsi="Arial" w:cs="Arial"/>
          <w:sz w:val="28"/>
          <w:szCs w:val="28"/>
        </w:rPr>
        <w:t xml:space="preserve"> de maio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0FA1823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20E019A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E60479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EA6384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A5540C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3A40EE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7DD901C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32B2EA0" w14:textId="2D42EA90" w:rsidR="0094029B" w:rsidRDefault="008B181D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6677C">
        <w:rPr>
          <w:rFonts w:ascii="Arial" w:hAnsi="Arial" w:cs="Arial"/>
          <w:sz w:val="28"/>
          <w:szCs w:val="28"/>
        </w:rPr>
        <w:t xml:space="preserve">que </w:t>
      </w:r>
      <w:r w:rsidR="0094029B" w:rsidRPr="0094029B">
        <w:rPr>
          <w:rFonts w:ascii="Arial" w:hAnsi="Arial" w:cs="Arial"/>
          <w:sz w:val="28"/>
          <w:szCs w:val="28"/>
        </w:rPr>
        <w:t>oportuniz</w:t>
      </w:r>
      <w:r w:rsidR="0094029B">
        <w:rPr>
          <w:rFonts w:ascii="Arial" w:hAnsi="Arial" w:cs="Arial"/>
          <w:sz w:val="28"/>
          <w:szCs w:val="28"/>
        </w:rPr>
        <w:t>e</w:t>
      </w:r>
      <w:r w:rsidR="0094029B" w:rsidRPr="0094029B">
        <w:rPr>
          <w:rFonts w:ascii="Arial" w:hAnsi="Arial" w:cs="Arial"/>
          <w:sz w:val="28"/>
          <w:szCs w:val="28"/>
        </w:rPr>
        <w:t xml:space="preserve"> o serviço de equoterapia na sede do município, às crianças e jovens portadores de necessidade educacionais especiais.</w:t>
      </w:r>
    </w:p>
    <w:p w14:paraId="0801D862" w14:textId="076AF4ED" w:rsidR="00D6677C" w:rsidRDefault="0055671A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>vez que o Município estará através de suas secretarias oportunizando serviço de qualidade aos portadores de necessidade educacionais especiais e mais podendo torna</w:t>
      </w:r>
      <w:r w:rsidR="0094029B">
        <w:rPr>
          <w:rFonts w:ascii="Arial" w:hAnsi="Arial" w:cs="Arial"/>
          <w:sz w:val="28"/>
          <w:szCs w:val="28"/>
        </w:rPr>
        <w:t>-</w:t>
      </w:r>
      <w:r w:rsidR="0094029B" w:rsidRPr="0094029B">
        <w:rPr>
          <w:rFonts w:ascii="Arial" w:hAnsi="Arial" w:cs="Arial"/>
          <w:sz w:val="28"/>
          <w:szCs w:val="28"/>
        </w:rPr>
        <w:t>se referência no atendimento.</w:t>
      </w:r>
    </w:p>
    <w:p w14:paraId="49D6CF03" w14:textId="77777777" w:rsidR="00D6677C" w:rsidRDefault="00D6677C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77777777" w:rsidR="00B220D4" w:rsidRDefault="008B181D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6CE7BB2E" w14:textId="77777777" w:rsidR="00243334" w:rsidRDefault="00243334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tbl>
      <w:tblPr>
        <w:tblpPr w:leftFromText="141" w:rightFromText="141" w:vertAnchor="text" w:horzAnchor="margin" w:tblpXSpec="center" w:tblpY="216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DB7DD6" w:rsidRPr="001751BD" w14:paraId="742198AE" w14:textId="77777777" w:rsidTr="00DB7DD6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94FD" w14:textId="77777777" w:rsidR="00DB7DD6" w:rsidRPr="00825D54" w:rsidRDefault="00DB7DD6" w:rsidP="00DB7DD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75724273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D045A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2023-05-23T16:46:00Z</cp:lastPrinted>
  <dcterms:created xsi:type="dcterms:W3CDTF">2023-05-23T16:45:00Z</dcterms:created>
  <dcterms:modified xsi:type="dcterms:W3CDTF">2023-05-23T16:47:00Z</dcterms:modified>
</cp:coreProperties>
</file>