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E702B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702B4">
        <w:rPr>
          <w:rFonts w:ascii="Arial" w:hAnsi="Arial" w:cs="Arial"/>
          <w:sz w:val="28"/>
          <w:szCs w:val="28"/>
        </w:rPr>
        <w:t>40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E702B4">
        <w:rPr>
          <w:rFonts w:ascii="Arial" w:hAnsi="Arial" w:cs="Arial"/>
          <w:sz w:val="28"/>
          <w:szCs w:val="28"/>
        </w:rPr>
        <w:t xml:space="preserve"> 22 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5671A" w:rsidRDefault="0076165F" w:rsidP="00E702B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AC3534" w:rsidRPr="0076165F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E702B4">
        <w:rPr>
          <w:rFonts w:ascii="Arial" w:hAnsi="Arial" w:cs="Arial"/>
          <w:sz w:val="28"/>
          <w:szCs w:val="28"/>
        </w:rPr>
        <w:t>para que se estenda a coleta de lixo da Fazenda Barão até a divisa de Juiz de Fora passando pela Fazenda Mesa Verde.</w:t>
      </w:r>
    </w:p>
    <w:p w:rsidR="00E702B4" w:rsidRPr="0076165F" w:rsidRDefault="00E702B4" w:rsidP="00E702B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proofErr w:type="gramStart"/>
      <w:r>
        <w:rPr>
          <w:rFonts w:ascii="Arial" w:hAnsi="Arial" w:cs="Arial"/>
          <w:sz w:val="28"/>
          <w:szCs w:val="28"/>
        </w:rPr>
        <w:t xml:space="preserve"> pois</w:t>
      </w:r>
      <w:proofErr w:type="gramEnd"/>
      <w:r>
        <w:rPr>
          <w:rFonts w:ascii="Arial" w:hAnsi="Arial" w:cs="Arial"/>
          <w:sz w:val="28"/>
          <w:szCs w:val="28"/>
        </w:rPr>
        <w:t xml:space="preserve"> este local não tem coleta de lixo.</w:t>
      </w:r>
    </w:p>
    <w:p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B220D4" w:rsidRDefault="00C04D3A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0FE"/>
    <w:rsid w:val="00834879"/>
    <w:rsid w:val="00837CC4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F0958"/>
    <w:rsid w:val="00A029A8"/>
    <w:rsid w:val="00A554D7"/>
    <w:rsid w:val="00A5552C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702B4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2023-03-14T21:18:00Z</cp:lastPrinted>
  <dcterms:created xsi:type="dcterms:W3CDTF">2023-08-22T21:36:00Z</dcterms:created>
  <dcterms:modified xsi:type="dcterms:W3CDTF">2023-08-22T21:36:00Z</dcterms:modified>
</cp:coreProperties>
</file>